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5E417D" w:rsidRDefault="003B7A81" w:rsidP="00D270CA">
      <w:pPr>
        <w:pStyle w:val="ConsPlusNonformat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E417D">
        <w:rPr>
          <w:rFonts w:ascii="Times New Roman" w:hAnsi="Times New Roman" w:cs="Times New Roman"/>
          <w:sz w:val="24"/>
          <w:szCs w:val="24"/>
        </w:rPr>
        <w:t>УТВЕРЖДАЮ</w:t>
      </w:r>
    </w:p>
    <w:p w:rsidR="00A2339B" w:rsidRPr="005E417D" w:rsidRDefault="003B7A81" w:rsidP="00D270CA">
      <w:pPr>
        <w:pStyle w:val="ConsPlusNonformat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2339B" w:rsidRPr="005E417D" w:rsidRDefault="00A2339B" w:rsidP="00D270CA">
      <w:pPr>
        <w:pStyle w:val="ConsPlusNonformat"/>
        <w:spacing w:after="120"/>
        <w:ind w:left="6663"/>
        <w:jc w:val="center"/>
        <w:rPr>
          <w:rFonts w:ascii="Times New Roman" w:hAnsi="Times New Roman" w:cs="Times New Roman"/>
        </w:rPr>
      </w:pPr>
      <w:r w:rsidRPr="00BA51E1">
        <w:rPr>
          <w:rFonts w:ascii="Times New Roman" w:hAnsi="Times New Roman" w:cs="Times New Roman"/>
          <w:sz w:val="18"/>
        </w:rPr>
        <w:t>(должность)</w:t>
      </w:r>
    </w:p>
    <w:p w:rsidR="003B7A81" w:rsidRPr="005E417D" w:rsidRDefault="003B7A81" w:rsidP="00D270CA">
      <w:pPr>
        <w:pStyle w:val="ConsPlusNonformat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E417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B7A81" w:rsidRPr="005E417D" w:rsidRDefault="003B7A81" w:rsidP="00D270CA">
      <w:pPr>
        <w:pStyle w:val="ConsPlusNonformat"/>
        <w:spacing w:after="120"/>
        <w:ind w:left="6663"/>
        <w:jc w:val="center"/>
        <w:rPr>
          <w:rFonts w:ascii="Times New Roman" w:hAnsi="Times New Roman" w:cs="Times New Roman"/>
        </w:rPr>
      </w:pPr>
      <w:r w:rsidRPr="00BA51E1">
        <w:rPr>
          <w:rFonts w:ascii="Times New Roman" w:hAnsi="Times New Roman" w:cs="Times New Roman"/>
          <w:sz w:val="18"/>
        </w:rPr>
        <w:t>(подпись) (</w:t>
      </w:r>
      <w:r w:rsidR="00FF20BC" w:rsidRPr="00BA51E1">
        <w:rPr>
          <w:rFonts w:ascii="Times New Roman" w:hAnsi="Times New Roman" w:cs="Times New Roman"/>
          <w:sz w:val="18"/>
        </w:rPr>
        <w:t xml:space="preserve">инициалы, </w:t>
      </w:r>
      <w:r w:rsidRPr="00BA51E1">
        <w:rPr>
          <w:rFonts w:ascii="Times New Roman" w:hAnsi="Times New Roman" w:cs="Times New Roman"/>
          <w:sz w:val="18"/>
        </w:rPr>
        <w:t>фамилия)</w:t>
      </w:r>
    </w:p>
    <w:p w:rsidR="003B7A81" w:rsidRPr="005E417D" w:rsidRDefault="003B7A81" w:rsidP="00D270CA">
      <w:pPr>
        <w:pStyle w:val="ConsPlusNonformat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E417D">
        <w:rPr>
          <w:rFonts w:ascii="Times New Roman" w:hAnsi="Times New Roman" w:cs="Times New Roman"/>
          <w:sz w:val="24"/>
          <w:szCs w:val="24"/>
        </w:rPr>
        <w:t>от «_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E417D">
        <w:rPr>
          <w:rFonts w:ascii="Times New Roman" w:hAnsi="Times New Roman" w:cs="Times New Roman"/>
          <w:sz w:val="24"/>
          <w:szCs w:val="24"/>
        </w:rPr>
        <w:t>_» ______________ 20</w:t>
      </w:r>
      <w:r w:rsidR="00A2339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E417D">
        <w:rPr>
          <w:rFonts w:ascii="Times New Roman" w:hAnsi="Times New Roman" w:cs="Times New Roman"/>
          <w:sz w:val="24"/>
          <w:szCs w:val="24"/>
        </w:rPr>
        <w:t>_ г.</w:t>
      </w:r>
    </w:p>
    <w:p w:rsidR="003B7A81" w:rsidRPr="002075E3" w:rsidRDefault="003B7A81" w:rsidP="00D270CA">
      <w:pPr>
        <w:pStyle w:val="ConsPlusNormal"/>
        <w:ind w:left="6663"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7A81" w:rsidRDefault="003B7A81" w:rsidP="00BF7D91">
      <w:pPr>
        <w:pStyle w:val="a5"/>
        <w:rPr>
          <w:rFonts w:eastAsia="Times New Roman"/>
          <w:lang w:eastAsia="ru-RU"/>
        </w:rPr>
      </w:pPr>
    </w:p>
    <w:p w:rsidR="00D270CA" w:rsidRPr="002075E3" w:rsidRDefault="00D270CA" w:rsidP="00BF7D91">
      <w:pPr>
        <w:pStyle w:val="a5"/>
      </w:pPr>
    </w:p>
    <w:p w:rsidR="003B7A81" w:rsidRPr="00BF7D91" w:rsidRDefault="003B7A81" w:rsidP="00BF7D91">
      <w:pPr>
        <w:pStyle w:val="a5"/>
      </w:pPr>
      <w:r w:rsidRPr="00BF7D91">
        <w:t>Должностной регламент</w:t>
      </w:r>
    </w:p>
    <w:p w:rsidR="00E85452" w:rsidRPr="00BF7D91" w:rsidRDefault="00FD1CA7" w:rsidP="00BF7D9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старшего </w:t>
      </w:r>
      <w:r w:rsidR="00BF7D91" w:rsidRPr="00BF7D91"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</w:t>
      </w:r>
      <w:r w:rsidR="00E85452" w:rsidRPr="00BF7D91">
        <w:rPr>
          <w:rFonts w:ascii="Times New Roman" w:hAnsi="Times New Roman" w:cs="Times New Roman"/>
          <w:b/>
          <w:sz w:val="28"/>
          <w:szCs w:val="28"/>
        </w:rPr>
        <w:t xml:space="preserve"> отдела обеспечения процедур банкротства</w:t>
      </w:r>
      <w:r w:rsidR="00BF7D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452" w:rsidRPr="00BF7D91">
        <w:rPr>
          <w:rFonts w:ascii="Times New Roman" w:hAnsi="Times New Roman" w:cs="Times New Roman"/>
          <w:b/>
          <w:sz w:val="28"/>
          <w:szCs w:val="28"/>
        </w:rPr>
        <w:t>Управления ФНС России по Камчатскому краю</w:t>
      </w:r>
    </w:p>
    <w:p w:rsidR="003B7A81" w:rsidRDefault="00FF20BC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</w:t>
      </w:r>
      <w:r w:rsidR="00BA51E1">
        <w:rPr>
          <w:rFonts w:ascii="Times New Roman" w:hAnsi="Times New Roman" w:cs="Times New Roman"/>
          <w:b/>
          <w:sz w:val="28"/>
          <w:szCs w:val="28"/>
        </w:rPr>
        <w:t>______</w:t>
      </w:r>
      <w:r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:rsidR="00FF20BC" w:rsidRPr="00BA51E1" w:rsidRDefault="00FF20BC" w:rsidP="003B7A81">
      <w:pPr>
        <w:pStyle w:val="ConsPlusNormal"/>
        <w:jc w:val="center"/>
        <w:rPr>
          <w:rFonts w:ascii="Times New Roman" w:hAnsi="Times New Roman" w:cs="Times New Roman"/>
          <w:sz w:val="18"/>
        </w:rPr>
      </w:pPr>
      <w:r w:rsidRPr="00BA51E1">
        <w:rPr>
          <w:rFonts w:ascii="Times New Roman" w:hAnsi="Times New Roman" w:cs="Times New Roman"/>
          <w:sz w:val="18"/>
        </w:rPr>
        <w:t>(наименование должности</w:t>
      </w:r>
      <w:r w:rsidR="00806B0C" w:rsidRPr="00BA51E1">
        <w:rPr>
          <w:rFonts w:ascii="Times New Roman" w:hAnsi="Times New Roman" w:cs="Times New Roman"/>
          <w:sz w:val="18"/>
        </w:rPr>
        <w:t>,</w:t>
      </w:r>
      <w:r w:rsidR="000C2E02" w:rsidRPr="00BA51E1">
        <w:rPr>
          <w:rFonts w:ascii="Times New Roman" w:hAnsi="Times New Roman" w:cs="Times New Roman"/>
          <w:sz w:val="18"/>
        </w:rPr>
        <w:t xml:space="preserve"> наименование</w:t>
      </w:r>
      <w:r w:rsidR="00806B0C" w:rsidRPr="00BA51E1">
        <w:rPr>
          <w:rFonts w:ascii="Times New Roman" w:hAnsi="Times New Roman" w:cs="Times New Roman"/>
          <w:sz w:val="18"/>
        </w:rPr>
        <w:t xml:space="preserve"> структурного подразделения налогового органа Российской Федерации</w:t>
      </w:r>
      <w:r w:rsidR="000C2E02" w:rsidRPr="00BA51E1">
        <w:rPr>
          <w:rFonts w:ascii="Times New Roman" w:hAnsi="Times New Roman" w:cs="Times New Roman"/>
          <w:sz w:val="18"/>
        </w:rPr>
        <w:t xml:space="preserve">, </w:t>
      </w:r>
      <w:r w:rsidR="00BA51E1">
        <w:rPr>
          <w:rFonts w:ascii="Times New Roman" w:hAnsi="Times New Roman" w:cs="Times New Roman"/>
          <w:sz w:val="18"/>
        </w:rPr>
        <w:br/>
      </w:r>
      <w:r w:rsidR="000C2E02" w:rsidRPr="00BA51E1">
        <w:rPr>
          <w:rFonts w:ascii="Times New Roman" w:hAnsi="Times New Roman" w:cs="Times New Roman"/>
          <w:sz w:val="18"/>
        </w:rPr>
        <w:t>наименование налогового органа Российской Федерации</w:t>
      </w:r>
      <w:r w:rsidRPr="00BA51E1">
        <w:rPr>
          <w:rFonts w:ascii="Times New Roman" w:hAnsi="Times New Roman" w:cs="Times New Roman"/>
          <w:sz w:val="18"/>
        </w:rPr>
        <w:t>)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BF7D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F7D91" w:rsidRDefault="003B7A81" w:rsidP="00BF7D91">
      <w:pPr>
        <w:pStyle w:val="a5"/>
        <w:jc w:val="both"/>
        <w:rPr>
          <w:rFonts w:cs="Times New Roman"/>
          <w:szCs w:val="28"/>
        </w:rPr>
      </w:pPr>
      <w:r w:rsidRPr="00BF7D91">
        <w:rPr>
          <w:rFonts w:cs="Times New Roman"/>
          <w:szCs w:val="28"/>
        </w:rPr>
        <w:t>1.</w:t>
      </w:r>
      <w:r w:rsidR="00016846" w:rsidRPr="00BF7D91">
        <w:rPr>
          <w:rFonts w:cs="Times New Roman"/>
          <w:szCs w:val="28"/>
        </w:rPr>
        <w:t> </w:t>
      </w:r>
      <w:r w:rsidRPr="00BF7D91">
        <w:rPr>
          <w:rFonts w:cs="Times New Roman"/>
          <w:szCs w:val="28"/>
        </w:rPr>
        <w:t xml:space="preserve">Должность федеральной государственной гражданской службы </w:t>
      </w:r>
      <w:r w:rsidR="006D1DF5" w:rsidRPr="00BF7D91">
        <w:rPr>
          <w:rFonts w:cs="Times New Roman"/>
          <w:szCs w:val="28"/>
        </w:rPr>
        <w:br/>
      </w:r>
      <w:r w:rsidRPr="00BF7D91">
        <w:rPr>
          <w:rFonts w:cs="Times New Roman"/>
          <w:szCs w:val="28"/>
        </w:rPr>
        <w:t xml:space="preserve">(далее </w:t>
      </w:r>
      <w:r w:rsidR="006D1DF5" w:rsidRPr="00BF7D91">
        <w:rPr>
          <w:rFonts w:cs="Times New Roman"/>
          <w:szCs w:val="28"/>
        </w:rPr>
        <w:t>–</w:t>
      </w:r>
      <w:r w:rsidRPr="00BF7D91">
        <w:rPr>
          <w:rFonts w:cs="Times New Roman"/>
          <w:szCs w:val="28"/>
        </w:rPr>
        <w:t xml:space="preserve"> гражданская служба) </w:t>
      </w:r>
      <w:r w:rsidR="00FD1CA7">
        <w:rPr>
          <w:rFonts w:cs="Times New Roman"/>
          <w:szCs w:val="28"/>
        </w:rPr>
        <w:t xml:space="preserve">старшего </w:t>
      </w:r>
      <w:r w:rsidR="00BF7D91" w:rsidRPr="00BF7D91">
        <w:rPr>
          <w:rFonts w:cs="Times New Roman"/>
          <w:szCs w:val="28"/>
        </w:rPr>
        <w:t xml:space="preserve">государственного налогового инспектора </w:t>
      </w:r>
      <w:r w:rsidR="00E85452" w:rsidRPr="00BF7D91">
        <w:rPr>
          <w:rFonts w:cs="Times New Roman"/>
          <w:szCs w:val="28"/>
        </w:rPr>
        <w:t>отдела обеспечения процедур банкротства Управления ФНС России по Камчатскому краю</w:t>
      </w:r>
      <w:r w:rsidR="00850E68">
        <w:rPr>
          <w:rFonts w:cs="Times New Roman"/>
          <w:szCs w:val="28"/>
        </w:rPr>
        <w:t xml:space="preserve"> (далее – старший государственный налоговый инспектор Отдела) </w:t>
      </w:r>
      <w:r w:rsidRPr="00BF7D91">
        <w:rPr>
          <w:rFonts w:cs="Times New Roman"/>
          <w:szCs w:val="28"/>
        </w:rPr>
        <w:t xml:space="preserve">относится </w:t>
      </w:r>
      <w:r w:rsidRPr="00FD1CA7">
        <w:rPr>
          <w:rFonts w:cs="Times New Roman"/>
          <w:szCs w:val="28"/>
        </w:rPr>
        <w:t xml:space="preserve">к </w:t>
      </w:r>
      <w:r w:rsidR="00FD1CA7" w:rsidRPr="00FD1CA7">
        <w:rPr>
          <w:rFonts w:cs="Times New Roman"/>
          <w:szCs w:val="28"/>
        </w:rPr>
        <w:t>старшей</w:t>
      </w:r>
      <w:r w:rsidR="00E85452" w:rsidRPr="00FD1CA7">
        <w:rPr>
          <w:rFonts w:cs="Times New Roman"/>
          <w:szCs w:val="28"/>
        </w:rPr>
        <w:t xml:space="preserve"> </w:t>
      </w:r>
      <w:r w:rsidRPr="00FD1CA7">
        <w:rPr>
          <w:rFonts w:cs="Times New Roman"/>
          <w:szCs w:val="28"/>
        </w:rPr>
        <w:t>группе</w:t>
      </w:r>
      <w:r w:rsidRPr="00BF7D91">
        <w:rPr>
          <w:rFonts w:cs="Times New Roman"/>
          <w:szCs w:val="28"/>
        </w:rPr>
        <w:t xml:space="preserve"> должностей гражданской службы категории </w:t>
      </w:r>
      <w:r w:rsidR="00E85452" w:rsidRPr="003B50C7">
        <w:rPr>
          <w:rFonts w:cs="Times New Roman"/>
          <w:szCs w:val="28"/>
        </w:rPr>
        <w:t>«</w:t>
      </w:r>
      <w:r w:rsidR="00BF7D91" w:rsidRPr="003B50C7">
        <w:rPr>
          <w:rFonts w:cs="Times New Roman"/>
          <w:szCs w:val="28"/>
        </w:rPr>
        <w:t>специалисты</w:t>
      </w:r>
      <w:r w:rsidR="00E85452" w:rsidRPr="003B50C7">
        <w:rPr>
          <w:rFonts w:cs="Times New Roman"/>
          <w:szCs w:val="28"/>
        </w:rPr>
        <w:t>».</w:t>
      </w:r>
    </w:p>
    <w:p w:rsidR="00D6462A" w:rsidRPr="00BF7D91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91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BF7D91">
        <w:rPr>
          <w:rFonts w:ascii="Times New Roman" w:hAnsi="Times New Roman" w:cs="Times New Roman"/>
          <w:sz w:val="28"/>
          <w:szCs w:val="28"/>
        </w:rPr>
        <w:t>–</w:t>
      </w:r>
      <w:r w:rsidR="00E85452" w:rsidRPr="00BF7D91">
        <w:rPr>
          <w:rFonts w:ascii="Times New Roman" w:hAnsi="Times New Roman" w:cs="Times New Roman"/>
          <w:sz w:val="28"/>
          <w:szCs w:val="28"/>
        </w:rPr>
        <w:t xml:space="preserve"> </w:t>
      </w:r>
      <w:r w:rsidR="00FD1CA7" w:rsidRPr="00445A52">
        <w:rPr>
          <w:rFonts w:ascii="Times New Roman" w:hAnsi="Times New Roman" w:cs="Times New Roman"/>
          <w:sz w:val="28"/>
          <w:szCs w:val="28"/>
        </w:rPr>
        <w:t>11-3-4-070</w:t>
      </w:r>
      <w:r w:rsidR="00CE5967" w:rsidRPr="00BF7D91">
        <w:rPr>
          <w:rFonts w:ascii="Times New Roman" w:hAnsi="Times New Roman" w:cs="Times New Roman"/>
          <w:sz w:val="28"/>
          <w:szCs w:val="28"/>
        </w:rPr>
        <w:t>.</w:t>
      </w:r>
    </w:p>
    <w:p w:rsidR="00E5383C" w:rsidRPr="00BF7D91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91">
        <w:rPr>
          <w:rFonts w:ascii="Times New Roman" w:hAnsi="Times New Roman" w:cs="Times New Roman"/>
          <w:sz w:val="28"/>
          <w:szCs w:val="28"/>
        </w:rPr>
        <w:t>2.</w:t>
      </w:r>
      <w:r w:rsidR="00016846" w:rsidRPr="00BF7D91">
        <w:rPr>
          <w:rFonts w:ascii="Times New Roman" w:hAnsi="Times New Roman" w:cs="Times New Roman"/>
          <w:sz w:val="28"/>
          <w:szCs w:val="28"/>
        </w:rPr>
        <w:t> </w:t>
      </w:r>
      <w:r w:rsidRPr="00BF7D91">
        <w:rPr>
          <w:rFonts w:ascii="Times New Roman" w:hAnsi="Times New Roman" w:cs="Times New Roman"/>
          <w:sz w:val="28"/>
          <w:szCs w:val="28"/>
        </w:rPr>
        <w:t>Область профессиональной служебной деятельности</w:t>
      </w:r>
      <w:r w:rsidR="00241149" w:rsidRPr="00BF7D91">
        <w:rPr>
          <w:rFonts w:ascii="Times New Roman" w:hAnsi="Times New Roman" w:cs="Times New Roman"/>
          <w:sz w:val="28"/>
          <w:szCs w:val="28"/>
        </w:rPr>
        <w:t xml:space="preserve"> </w:t>
      </w:r>
      <w:r w:rsidR="00FD1CA7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BF7D91" w:rsidRPr="00BF7D91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850E68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016846" w:rsidRPr="00BF7D91">
        <w:rPr>
          <w:rFonts w:ascii="Times New Roman" w:hAnsi="Times New Roman" w:cs="Times New Roman"/>
          <w:sz w:val="28"/>
          <w:szCs w:val="28"/>
        </w:rPr>
        <w:t xml:space="preserve">: </w:t>
      </w:r>
      <w:r w:rsidR="00177FFC" w:rsidRPr="00BF7D91">
        <w:rPr>
          <w:rFonts w:ascii="Times New Roman" w:hAnsi="Times New Roman" w:cs="Times New Roman"/>
          <w:sz w:val="28"/>
          <w:szCs w:val="28"/>
        </w:rPr>
        <w:t>регулирование финансовой деятельности и финансовых рынков.</w:t>
      </w:r>
    </w:p>
    <w:p w:rsidR="00E5383C" w:rsidRPr="00BF7D91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91">
        <w:rPr>
          <w:rFonts w:ascii="Times New Roman" w:hAnsi="Times New Roman" w:cs="Times New Roman"/>
          <w:sz w:val="28"/>
          <w:szCs w:val="28"/>
        </w:rPr>
        <w:t>3.</w:t>
      </w:r>
      <w:r w:rsidR="00016846" w:rsidRPr="00BF7D91">
        <w:rPr>
          <w:rFonts w:ascii="Times New Roman" w:hAnsi="Times New Roman" w:cs="Times New Roman"/>
          <w:sz w:val="28"/>
          <w:szCs w:val="28"/>
        </w:rPr>
        <w:t> </w:t>
      </w:r>
      <w:r w:rsidRPr="00BF7D91">
        <w:rPr>
          <w:rFonts w:ascii="Times New Roman" w:hAnsi="Times New Roman" w:cs="Times New Roman"/>
          <w:sz w:val="28"/>
          <w:szCs w:val="28"/>
        </w:rPr>
        <w:t>Вид профессиональной служебной деятельности</w:t>
      </w:r>
      <w:r w:rsidR="00241149" w:rsidRPr="00BF7D91">
        <w:rPr>
          <w:rFonts w:ascii="Times New Roman" w:hAnsi="Times New Roman" w:cs="Times New Roman"/>
          <w:sz w:val="28"/>
          <w:szCs w:val="28"/>
        </w:rPr>
        <w:t xml:space="preserve"> </w:t>
      </w:r>
      <w:r w:rsidR="00FD1CA7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BF7D91" w:rsidRPr="00BF7D91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850E68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241149" w:rsidRPr="00BF7D91">
        <w:rPr>
          <w:rFonts w:ascii="Times New Roman" w:hAnsi="Times New Roman" w:cs="Times New Roman"/>
          <w:sz w:val="28"/>
          <w:szCs w:val="28"/>
        </w:rPr>
        <w:t>:</w:t>
      </w:r>
      <w:r w:rsidR="00177FFC" w:rsidRPr="00BF7D91">
        <w:rPr>
          <w:rFonts w:ascii="Times New Roman" w:hAnsi="Times New Roman" w:cs="Times New Roman"/>
          <w:sz w:val="28"/>
          <w:szCs w:val="28"/>
        </w:rPr>
        <w:t xml:space="preserve"> регулирование в сфере финансовой несостоятельности (банкротства), финансового оздоровления (санации) и урегулирование задолженности.</w:t>
      </w:r>
    </w:p>
    <w:p w:rsidR="003B7A81" w:rsidRPr="00BF7D91" w:rsidRDefault="00016846" w:rsidP="007F3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91">
        <w:rPr>
          <w:rFonts w:ascii="Times New Roman" w:hAnsi="Times New Roman" w:cs="Times New Roman"/>
          <w:sz w:val="28"/>
          <w:szCs w:val="28"/>
        </w:rPr>
        <w:t>4</w:t>
      </w:r>
      <w:r w:rsidR="003B7A81" w:rsidRPr="00BF7D91">
        <w:rPr>
          <w:rFonts w:ascii="Times New Roman" w:hAnsi="Times New Roman" w:cs="Times New Roman"/>
          <w:sz w:val="28"/>
          <w:szCs w:val="28"/>
        </w:rPr>
        <w:t>.</w:t>
      </w:r>
      <w:r w:rsidRPr="00BF7D91">
        <w:rPr>
          <w:rFonts w:ascii="Times New Roman" w:hAnsi="Times New Roman" w:cs="Times New Roman"/>
          <w:sz w:val="28"/>
          <w:szCs w:val="28"/>
        </w:rPr>
        <w:t> </w:t>
      </w:r>
      <w:r w:rsidR="003B7A81" w:rsidRPr="00BF7D91">
        <w:rPr>
          <w:rFonts w:ascii="Times New Roman" w:hAnsi="Times New Roman" w:cs="Times New Roman"/>
          <w:sz w:val="28"/>
          <w:szCs w:val="28"/>
        </w:rPr>
        <w:t xml:space="preserve">Назначение на должность и освобождение от должности </w:t>
      </w:r>
      <w:r w:rsidR="003B50C7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BF7D91" w:rsidRPr="00BF7D91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 </w:t>
      </w:r>
      <w:r w:rsidR="00850E68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3B7A81" w:rsidRPr="00BF7D91">
        <w:rPr>
          <w:rFonts w:ascii="Times New Roman" w:hAnsi="Times New Roman" w:cs="Times New Roman"/>
          <w:sz w:val="28"/>
          <w:szCs w:val="28"/>
        </w:rPr>
        <w:t>осуществля</w:t>
      </w:r>
      <w:r w:rsidR="00E85452" w:rsidRPr="00BF7D91">
        <w:rPr>
          <w:rFonts w:ascii="Times New Roman" w:hAnsi="Times New Roman" w:cs="Times New Roman"/>
          <w:sz w:val="28"/>
          <w:szCs w:val="28"/>
        </w:rPr>
        <w:t>ю</w:t>
      </w:r>
      <w:r w:rsidR="003B7A81" w:rsidRPr="00BF7D91">
        <w:rPr>
          <w:rFonts w:ascii="Times New Roman" w:hAnsi="Times New Roman" w:cs="Times New Roman"/>
          <w:sz w:val="28"/>
          <w:szCs w:val="28"/>
        </w:rPr>
        <w:t>тся</w:t>
      </w:r>
      <w:r w:rsidR="00E85452" w:rsidRPr="00BF7D91">
        <w:rPr>
          <w:rFonts w:ascii="Times New Roman" w:hAnsi="Times New Roman" w:cs="Times New Roman"/>
          <w:sz w:val="28"/>
          <w:szCs w:val="28"/>
        </w:rPr>
        <w:t xml:space="preserve"> приказом Управления ФНС России по Камчатскому краю (далее – Управление)</w:t>
      </w:r>
      <w:r w:rsidR="003B7A81" w:rsidRPr="00BF7D9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F7D91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91">
        <w:rPr>
          <w:rFonts w:ascii="Times New Roman" w:hAnsi="Times New Roman" w:cs="Times New Roman"/>
          <w:sz w:val="28"/>
          <w:szCs w:val="28"/>
        </w:rPr>
        <w:t>5. </w:t>
      </w:r>
      <w:r w:rsidR="00FD1CA7">
        <w:rPr>
          <w:rFonts w:ascii="Times New Roman" w:hAnsi="Times New Roman" w:cs="Times New Roman"/>
          <w:sz w:val="28"/>
          <w:szCs w:val="28"/>
        </w:rPr>
        <w:t>Старший г</w:t>
      </w:r>
      <w:r w:rsidR="00BF7D91" w:rsidRPr="00BF7D91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="00850E68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3B7A81" w:rsidRPr="00BF7D91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7627A0" w:rsidRPr="00BF7D91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850E68">
        <w:rPr>
          <w:rFonts w:ascii="Times New Roman" w:hAnsi="Times New Roman" w:cs="Times New Roman"/>
          <w:sz w:val="28"/>
          <w:szCs w:val="28"/>
        </w:rPr>
        <w:t>О</w:t>
      </w:r>
      <w:r w:rsidR="007627A0" w:rsidRPr="00BF7D91">
        <w:rPr>
          <w:rFonts w:ascii="Times New Roman" w:hAnsi="Times New Roman" w:cs="Times New Roman"/>
          <w:sz w:val="28"/>
          <w:szCs w:val="28"/>
        </w:rPr>
        <w:t>тдела, подчинен заместителю руководителя</w:t>
      </w:r>
      <w:r w:rsidR="00850E68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7627A0" w:rsidRPr="00BF7D91">
        <w:rPr>
          <w:rFonts w:ascii="Times New Roman" w:hAnsi="Times New Roman" w:cs="Times New Roman"/>
          <w:sz w:val="28"/>
          <w:szCs w:val="28"/>
        </w:rPr>
        <w:t xml:space="preserve">, координирующему и контролирующему работу </w:t>
      </w:r>
      <w:r w:rsidR="00850E68">
        <w:rPr>
          <w:rFonts w:ascii="Times New Roman" w:hAnsi="Times New Roman" w:cs="Times New Roman"/>
          <w:sz w:val="28"/>
          <w:szCs w:val="28"/>
        </w:rPr>
        <w:t>Отдела, руководителю У</w:t>
      </w:r>
      <w:r w:rsidR="007627A0" w:rsidRPr="00BF7D91">
        <w:rPr>
          <w:rFonts w:ascii="Times New Roman" w:hAnsi="Times New Roman" w:cs="Times New Roman"/>
          <w:sz w:val="28"/>
          <w:szCs w:val="28"/>
        </w:rPr>
        <w:t>правления.</w:t>
      </w:r>
    </w:p>
    <w:p w:rsidR="003B7A8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F7D91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D91">
        <w:rPr>
          <w:rFonts w:ascii="Times New Roman" w:hAnsi="Times New Roman" w:cs="Times New Roman"/>
          <w:b/>
          <w:sz w:val="28"/>
          <w:szCs w:val="28"/>
        </w:rPr>
        <w:t>II.</w:t>
      </w:r>
      <w:r w:rsidR="0049073B" w:rsidRPr="00BF7D91">
        <w:rPr>
          <w:rFonts w:ascii="Times New Roman" w:hAnsi="Times New Roman" w:cs="Times New Roman"/>
          <w:b/>
          <w:sz w:val="28"/>
          <w:szCs w:val="28"/>
        </w:rPr>
        <w:t> </w:t>
      </w:r>
      <w:r w:rsidRPr="00BF7D91"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 w:rsidRPr="00BF7D91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 w:rsidRPr="00BF7D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BF7D9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F7D9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91">
        <w:rPr>
          <w:rFonts w:ascii="Times New Roman" w:hAnsi="Times New Roman" w:cs="Times New Roman"/>
          <w:sz w:val="28"/>
          <w:szCs w:val="28"/>
        </w:rPr>
        <w:t>6</w:t>
      </w:r>
      <w:r w:rsidR="003B7A81" w:rsidRPr="00BF7D91">
        <w:rPr>
          <w:rFonts w:ascii="Times New Roman" w:hAnsi="Times New Roman" w:cs="Times New Roman"/>
          <w:sz w:val="28"/>
          <w:szCs w:val="28"/>
        </w:rPr>
        <w:t>.</w:t>
      </w:r>
      <w:r w:rsidR="0049073B" w:rsidRPr="00BF7D91">
        <w:rPr>
          <w:rFonts w:ascii="Times New Roman" w:hAnsi="Times New Roman" w:cs="Times New Roman"/>
          <w:sz w:val="28"/>
          <w:szCs w:val="28"/>
        </w:rPr>
        <w:t> </w:t>
      </w:r>
      <w:r w:rsidR="003B7A81" w:rsidRPr="00BF7D91">
        <w:rPr>
          <w:rFonts w:ascii="Times New Roman" w:hAnsi="Times New Roman" w:cs="Times New Roman"/>
          <w:sz w:val="28"/>
          <w:szCs w:val="28"/>
        </w:rPr>
        <w:t xml:space="preserve">Для замещения должности </w:t>
      </w:r>
      <w:r w:rsidR="00FD1CA7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BF7D91" w:rsidRPr="00BF7D91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850E68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BF7D91" w:rsidRPr="00BF7D9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F7D91">
        <w:rPr>
          <w:rFonts w:ascii="Times New Roman" w:hAnsi="Times New Roman" w:cs="Times New Roman"/>
          <w:sz w:val="28"/>
          <w:szCs w:val="28"/>
        </w:rPr>
        <w:t>устанавливаются следующие требования</w:t>
      </w:r>
      <w:r w:rsidR="009A7768" w:rsidRPr="00BF7D9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F7D9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91">
        <w:rPr>
          <w:rFonts w:ascii="Times New Roman" w:hAnsi="Times New Roman" w:cs="Times New Roman"/>
          <w:sz w:val="28"/>
          <w:szCs w:val="28"/>
        </w:rPr>
        <w:t>6.1.</w:t>
      </w:r>
      <w:r w:rsidR="0049073B" w:rsidRPr="00BF7D91">
        <w:rPr>
          <w:rFonts w:ascii="Times New Roman" w:hAnsi="Times New Roman" w:cs="Times New Roman"/>
          <w:sz w:val="28"/>
          <w:szCs w:val="28"/>
        </w:rPr>
        <w:t> </w:t>
      </w:r>
      <w:r w:rsidR="00D04CD5" w:rsidRPr="00BF7D91">
        <w:rPr>
          <w:rFonts w:ascii="Times New Roman" w:hAnsi="Times New Roman" w:cs="Times New Roman"/>
          <w:sz w:val="28"/>
          <w:szCs w:val="28"/>
        </w:rPr>
        <w:t>н</w:t>
      </w:r>
      <w:r w:rsidR="003B7A81" w:rsidRPr="00BF7D91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BF7D91">
        <w:rPr>
          <w:rFonts w:ascii="Times New Roman" w:hAnsi="Times New Roman" w:cs="Times New Roman"/>
          <w:sz w:val="28"/>
          <w:szCs w:val="28"/>
        </w:rPr>
        <w:t>высшего</w:t>
      </w:r>
      <w:r w:rsidR="00AD5EAE" w:rsidRPr="00AD5EAE">
        <w:rPr>
          <w:rFonts w:ascii="Times New Roman" w:hAnsi="Times New Roman" w:cs="Times New Roman"/>
          <w:sz w:val="28"/>
          <w:szCs w:val="28"/>
        </w:rPr>
        <w:t xml:space="preserve"> </w:t>
      </w:r>
      <w:r w:rsidR="00AD5EAE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BF7D91">
        <w:rPr>
          <w:rFonts w:ascii="Times New Roman" w:hAnsi="Times New Roman" w:cs="Times New Roman"/>
          <w:sz w:val="28"/>
          <w:szCs w:val="28"/>
        </w:rPr>
        <w:t xml:space="preserve"> </w:t>
      </w:r>
      <w:r w:rsidR="00D04CD5" w:rsidRPr="00BF7D91">
        <w:rPr>
          <w:rFonts w:ascii="Times New Roman" w:hAnsi="Times New Roman" w:cs="Times New Roman"/>
          <w:sz w:val="28"/>
          <w:szCs w:val="28"/>
        </w:rPr>
        <w:t>образования</w:t>
      </w:r>
      <w:r w:rsidR="00BF7D91">
        <w:rPr>
          <w:rFonts w:ascii="Times New Roman" w:hAnsi="Times New Roman" w:cs="Times New Roman"/>
          <w:sz w:val="28"/>
          <w:szCs w:val="28"/>
        </w:rPr>
        <w:t>.</w:t>
      </w:r>
      <w:r w:rsidR="00D04CD5" w:rsidRPr="00BF7D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BF7D91" w:rsidRDefault="0049073B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F7D91"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="00BB0267">
        <w:rPr>
          <w:rFonts w:ascii="Times New Roman" w:hAnsi="Times New Roman" w:cs="Times New Roman"/>
          <w:sz w:val="28"/>
          <w:szCs w:val="28"/>
        </w:rPr>
        <w:t>п</w:t>
      </w:r>
      <w:r w:rsidR="00BB0267" w:rsidRPr="00D04CD5">
        <w:rPr>
          <w:rFonts w:ascii="Times New Roman" w:hAnsi="Times New Roman" w:cs="Times New Roman"/>
          <w:sz w:val="28"/>
          <w:szCs w:val="28"/>
        </w:rPr>
        <w:t xml:space="preserve">ри назначении на указанную должность требования к стажу гражданской </w:t>
      </w:r>
      <w:r w:rsidR="00BB0267" w:rsidRPr="00D04CD5">
        <w:rPr>
          <w:rFonts w:ascii="Times New Roman" w:hAnsi="Times New Roman" w:cs="Times New Roman"/>
          <w:sz w:val="28"/>
          <w:szCs w:val="28"/>
        </w:rPr>
        <w:lastRenderedPageBreak/>
        <w:t>службы или к стажу работы по специальности не предъявляются</w:t>
      </w:r>
      <w:r w:rsidR="00BB0267">
        <w:rPr>
          <w:rFonts w:ascii="Times New Roman" w:hAnsi="Times New Roman" w:cs="Times New Roman"/>
          <w:sz w:val="28"/>
          <w:szCs w:val="28"/>
        </w:rPr>
        <w:t>.</w:t>
      </w:r>
    </w:p>
    <w:p w:rsidR="00E711C3" w:rsidRPr="00BF7D91" w:rsidRDefault="00944160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C20C8F" w:rsidRPr="00BF7D91">
        <w:rPr>
          <w:rFonts w:ascii="Times New Roman" w:hAnsi="Times New Roman" w:cs="Times New Roman"/>
          <w:sz w:val="28"/>
          <w:szCs w:val="28"/>
        </w:rPr>
        <w:t>. Наличие</w:t>
      </w:r>
      <w:r w:rsidR="00E711C3" w:rsidRPr="00BF7D91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 w:rsidRPr="00BF7D91">
        <w:rPr>
          <w:rFonts w:ascii="Times New Roman" w:hAnsi="Times New Roman" w:cs="Times New Roman"/>
          <w:sz w:val="28"/>
          <w:szCs w:val="28"/>
        </w:rPr>
        <w:t>:</w:t>
      </w:r>
    </w:p>
    <w:p w:rsidR="00BB0267" w:rsidRDefault="00944160" w:rsidP="00BB0267">
      <w:pPr>
        <w:spacing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6.3</w:t>
      </w:r>
      <w:r w:rsidR="00CA730A" w:rsidRPr="00BF7D91">
        <w:rPr>
          <w:rFonts w:ascii="Times New Roman" w:hAnsi="Times New Roman" w:cs="Times New Roman"/>
          <w:sz w:val="28"/>
          <w:szCs w:val="28"/>
        </w:rPr>
        <w:t>.1.</w:t>
      </w:r>
      <w:r w:rsidR="0071560A" w:rsidRPr="00BF7D91">
        <w:rPr>
          <w:rFonts w:ascii="Times New Roman" w:hAnsi="Times New Roman" w:cs="Times New Roman"/>
          <w:sz w:val="28"/>
          <w:szCs w:val="28"/>
        </w:rPr>
        <w:t> </w:t>
      </w:r>
      <w:r w:rsidR="00CA730A" w:rsidRPr="00BF7D91"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 w:rsidRPr="00BF7D91">
        <w:rPr>
          <w:rFonts w:ascii="Times New Roman" w:hAnsi="Times New Roman" w:cs="Times New Roman"/>
          <w:sz w:val="28"/>
          <w:szCs w:val="28"/>
        </w:rPr>
        <w:t xml:space="preserve"> </w:t>
      </w:r>
      <w:r w:rsidR="00FD1CA7" w:rsidRPr="00BB0267">
        <w:rPr>
          <w:rFonts w:ascii="Times New Roman" w:hAnsi="Times New Roman" w:cs="Times New Roman"/>
          <w:sz w:val="28"/>
          <w:szCs w:val="28"/>
        </w:rPr>
        <w:t xml:space="preserve">знание </w:t>
      </w:r>
      <w:r w:rsidR="00BB0267">
        <w:rPr>
          <w:rFonts w:ascii="Times New Roman" w:hAnsi="Times New Roman" w:cs="Times New Roman"/>
          <w:sz w:val="28"/>
          <w:szCs w:val="28"/>
        </w:rPr>
        <w:t>Конституции</w:t>
      </w:r>
      <w:r w:rsidR="00BB0267" w:rsidRPr="00BB0267">
        <w:rPr>
          <w:rFonts w:ascii="Times New Roman" w:hAnsi="Times New Roman" w:cs="Times New Roman"/>
          <w:sz w:val="28"/>
          <w:szCs w:val="28"/>
        </w:rPr>
        <w:t xml:space="preserve"> Р</w:t>
      </w:r>
      <w:r w:rsidR="00BB0267">
        <w:rPr>
          <w:rFonts w:ascii="Times New Roman" w:hAnsi="Times New Roman" w:cs="Times New Roman"/>
          <w:sz w:val="28"/>
          <w:szCs w:val="28"/>
        </w:rPr>
        <w:t>оссийской Федерации, федеральных конституционных законов, федеральных законов; указов</w:t>
      </w:r>
      <w:r w:rsidR="00BB0267" w:rsidRPr="00BB0267">
        <w:rPr>
          <w:rFonts w:ascii="Times New Roman" w:hAnsi="Times New Roman" w:cs="Times New Roman"/>
          <w:sz w:val="28"/>
          <w:szCs w:val="28"/>
        </w:rPr>
        <w:t xml:space="preserve"> Президента Рос</w:t>
      </w:r>
      <w:r w:rsidR="00BB0267">
        <w:rPr>
          <w:rFonts w:ascii="Times New Roman" w:hAnsi="Times New Roman" w:cs="Times New Roman"/>
          <w:sz w:val="28"/>
          <w:szCs w:val="28"/>
        </w:rPr>
        <w:t>сийской Федерации, постановлений</w:t>
      </w:r>
      <w:r w:rsidR="00BB0267" w:rsidRPr="00BB026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Федерации, иные нормативные правовые акты применительно к исполнению должностных обязанностей; правовые основы прохождения федеральной государственной гражданской службы, основы управления, организации труда и делопроизводства; передовой отечественный и зарубежный опыт налогового администрирования; формы и методы работы со средствами массовой информации, обращениями граждан, правила делового этикета; правила и нормы охраны труда, техники безопасности и противопожарной защиты; служебный распорядок УФНС России по Камчатскому краю; порядок работы со служебной информацией.</w:t>
      </w:r>
    </w:p>
    <w:p w:rsidR="00241149" w:rsidRPr="00BF7D91" w:rsidRDefault="00944160" w:rsidP="009441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71560A" w:rsidRPr="00BF7D91">
        <w:rPr>
          <w:rFonts w:ascii="Times New Roman" w:hAnsi="Times New Roman" w:cs="Times New Roman"/>
          <w:sz w:val="28"/>
          <w:szCs w:val="28"/>
        </w:rPr>
        <w:t>.2. Иные профессиональные знания</w:t>
      </w:r>
      <w:r w:rsidR="00877280" w:rsidRPr="00BF7D91">
        <w:rPr>
          <w:rFonts w:ascii="Times New Roman" w:hAnsi="Times New Roman" w:cs="Times New Roman"/>
          <w:sz w:val="28"/>
          <w:szCs w:val="28"/>
        </w:rPr>
        <w:t>:</w:t>
      </w:r>
      <w:r w:rsidR="009F0BC2" w:rsidRPr="00BF7D91">
        <w:rPr>
          <w:rFonts w:ascii="Times New Roman" w:hAnsi="Times New Roman" w:cs="Times New Roman"/>
          <w:sz w:val="28"/>
          <w:szCs w:val="28"/>
        </w:rPr>
        <w:t xml:space="preserve"> </w:t>
      </w:r>
      <w:r w:rsidR="005B3071" w:rsidRPr="00BF7D91">
        <w:rPr>
          <w:rFonts w:ascii="Times New Roman" w:hAnsi="Times New Roman" w:cs="Times New Roman"/>
          <w:sz w:val="28"/>
          <w:szCs w:val="28"/>
        </w:rPr>
        <w:t xml:space="preserve">знание </w:t>
      </w:r>
      <w:r w:rsidR="00241149" w:rsidRPr="00BF7D91">
        <w:rPr>
          <w:rFonts w:ascii="Times New Roman" w:hAnsi="Times New Roman" w:cs="Times New Roman"/>
          <w:sz w:val="28"/>
          <w:szCs w:val="28"/>
        </w:rPr>
        <w:t>основ экономики, финансов и кредита, бу</w:t>
      </w:r>
      <w:r w:rsidR="005B3071" w:rsidRPr="00BF7D91">
        <w:rPr>
          <w:rFonts w:ascii="Times New Roman" w:hAnsi="Times New Roman" w:cs="Times New Roman"/>
          <w:sz w:val="28"/>
          <w:szCs w:val="28"/>
        </w:rPr>
        <w:t xml:space="preserve">хгалтерского и налогового учета, основ налогообложения, </w:t>
      </w:r>
      <w:r w:rsidR="00241149" w:rsidRPr="00BF7D91">
        <w:rPr>
          <w:rFonts w:ascii="Times New Roman" w:hAnsi="Times New Roman" w:cs="Times New Roman"/>
          <w:sz w:val="28"/>
          <w:szCs w:val="28"/>
        </w:rPr>
        <w:t>ф</w:t>
      </w:r>
      <w:r w:rsidR="005B3071" w:rsidRPr="00BF7D91">
        <w:rPr>
          <w:rFonts w:ascii="Times New Roman" w:hAnsi="Times New Roman" w:cs="Times New Roman"/>
          <w:sz w:val="28"/>
          <w:szCs w:val="28"/>
        </w:rPr>
        <w:t>инансовых и кредитных отношений, общих положений о налоговом контроле, принципов</w:t>
      </w:r>
      <w:r w:rsidR="00241149" w:rsidRPr="00BF7D91">
        <w:rPr>
          <w:rFonts w:ascii="Times New Roman" w:hAnsi="Times New Roman" w:cs="Times New Roman"/>
          <w:sz w:val="28"/>
          <w:szCs w:val="28"/>
        </w:rPr>
        <w:t xml:space="preserve"> формирования бюджетной системы Российской Федерации</w:t>
      </w:r>
      <w:r w:rsidR="005B3071" w:rsidRPr="00BF7D91">
        <w:rPr>
          <w:rFonts w:ascii="Times New Roman" w:hAnsi="Times New Roman" w:cs="Times New Roman"/>
          <w:sz w:val="28"/>
          <w:szCs w:val="28"/>
        </w:rPr>
        <w:t xml:space="preserve">, </w:t>
      </w:r>
      <w:r w:rsidR="00241149" w:rsidRPr="00BF7D91">
        <w:rPr>
          <w:rFonts w:ascii="Times New Roman" w:hAnsi="Times New Roman" w:cs="Times New Roman"/>
          <w:sz w:val="28"/>
          <w:szCs w:val="28"/>
        </w:rPr>
        <w:t>налогов</w:t>
      </w:r>
      <w:r w:rsidR="005B3071" w:rsidRPr="00BF7D91">
        <w:rPr>
          <w:rFonts w:ascii="Times New Roman" w:hAnsi="Times New Roman" w:cs="Times New Roman"/>
          <w:sz w:val="28"/>
          <w:szCs w:val="28"/>
        </w:rPr>
        <w:t>ой системы Российской Федерации, налогового администрирования, порядка</w:t>
      </w:r>
      <w:r w:rsidR="00241149" w:rsidRPr="00BF7D91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5B3071" w:rsidRPr="00BF7D91">
        <w:rPr>
          <w:rFonts w:ascii="Times New Roman" w:hAnsi="Times New Roman" w:cs="Times New Roman"/>
          <w:sz w:val="28"/>
          <w:szCs w:val="28"/>
        </w:rPr>
        <w:t>мероприятий налогового контроля.</w:t>
      </w:r>
    </w:p>
    <w:p w:rsidR="00BB0267" w:rsidRDefault="00944160" w:rsidP="00944160">
      <w:pPr>
        <w:pStyle w:val="af"/>
        <w:shd w:val="clear" w:color="auto" w:fill="auto"/>
        <w:spacing w:after="0" w:line="240" w:lineRule="auto"/>
        <w:ind w:firstLine="697"/>
        <w:jc w:val="both"/>
      </w:pPr>
      <w:r>
        <w:rPr>
          <w:sz w:val="28"/>
          <w:szCs w:val="28"/>
        </w:rPr>
        <w:t>6.4</w:t>
      </w:r>
      <w:r w:rsidR="00175938" w:rsidRPr="00BB0267">
        <w:rPr>
          <w:sz w:val="28"/>
          <w:szCs w:val="28"/>
        </w:rPr>
        <w:t>.</w:t>
      </w:r>
      <w:r w:rsidR="009A732F" w:rsidRPr="00BB0267">
        <w:rPr>
          <w:sz w:val="28"/>
          <w:szCs w:val="28"/>
        </w:rPr>
        <w:t> </w:t>
      </w:r>
      <w:r w:rsidR="00175938" w:rsidRPr="00BB0267">
        <w:rPr>
          <w:sz w:val="28"/>
          <w:szCs w:val="28"/>
        </w:rPr>
        <w:t>Наличие базовых умений</w:t>
      </w:r>
      <w:r w:rsidR="00783E24" w:rsidRPr="00BB0267">
        <w:rPr>
          <w:sz w:val="28"/>
          <w:szCs w:val="28"/>
        </w:rPr>
        <w:t xml:space="preserve">: </w:t>
      </w:r>
      <w:r>
        <w:rPr>
          <w:sz w:val="28"/>
          <w:szCs w:val="28"/>
        </w:rPr>
        <w:t>работа</w:t>
      </w:r>
      <w:r w:rsidRPr="003710AA">
        <w:rPr>
          <w:sz w:val="28"/>
          <w:szCs w:val="28"/>
        </w:rPr>
        <w:t xml:space="preserve">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</w:t>
      </w:r>
      <w:r w:rsidRPr="00944160">
        <w:rPr>
          <w:sz w:val="28"/>
          <w:szCs w:val="28"/>
        </w:rPr>
        <w:t xml:space="preserve"> </w:t>
      </w:r>
      <w:r w:rsidRPr="003710AA">
        <w:rPr>
          <w:sz w:val="28"/>
          <w:szCs w:val="28"/>
        </w:rPr>
        <w:t>подготовки деловой корреспонденции</w:t>
      </w:r>
      <w:r>
        <w:rPr>
          <w:sz w:val="28"/>
          <w:szCs w:val="28"/>
        </w:rPr>
        <w:t>.</w:t>
      </w:r>
    </w:p>
    <w:p w:rsidR="00175938" w:rsidRPr="00BF7D91" w:rsidRDefault="00944160" w:rsidP="00BD7BE9">
      <w:pPr>
        <w:pStyle w:val="af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="002D4283" w:rsidRPr="00BF7D91">
        <w:rPr>
          <w:sz w:val="28"/>
          <w:szCs w:val="28"/>
        </w:rPr>
        <w:t>. </w:t>
      </w:r>
      <w:r w:rsidR="00901AD8" w:rsidRPr="00BF7D91">
        <w:rPr>
          <w:sz w:val="28"/>
          <w:szCs w:val="28"/>
        </w:rPr>
        <w:t>Н</w:t>
      </w:r>
      <w:r w:rsidR="00FD1CA7">
        <w:rPr>
          <w:sz w:val="28"/>
          <w:szCs w:val="28"/>
        </w:rPr>
        <w:t xml:space="preserve">аличие профессиональных умений, </w:t>
      </w:r>
      <w:r w:rsidR="00883C6F" w:rsidRPr="003710AA">
        <w:rPr>
          <w:sz w:val="28"/>
          <w:szCs w:val="28"/>
        </w:rPr>
        <w:t>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</w:t>
      </w:r>
      <w:r>
        <w:rPr>
          <w:sz w:val="28"/>
          <w:szCs w:val="28"/>
        </w:rPr>
        <w:t>еятельности в порученной сфере.</w:t>
      </w:r>
    </w:p>
    <w:p w:rsidR="00177FFC" w:rsidRDefault="00177FFC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85D" w:rsidRPr="00BF7D91" w:rsidRDefault="0021585D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F7D9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D91">
        <w:rPr>
          <w:rFonts w:ascii="Times New Roman" w:hAnsi="Times New Roman" w:cs="Times New Roman"/>
          <w:b/>
          <w:sz w:val="28"/>
          <w:szCs w:val="28"/>
        </w:rPr>
        <w:t>III.</w:t>
      </w:r>
      <w:r w:rsidR="007B0EB1" w:rsidRPr="00BF7D91">
        <w:rPr>
          <w:rFonts w:ascii="Times New Roman" w:hAnsi="Times New Roman" w:cs="Times New Roman"/>
          <w:b/>
          <w:sz w:val="28"/>
          <w:szCs w:val="28"/>
        </w:rPr>
        <w:t> </w:t>
      </w:r>
      <w:r w:rsidRPr="00BF7D91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BF7D9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F7D9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91">
        <w:rPr>
          <w:rFonts w:ascii="Times New Roman" w:hAnsi="Times New Roman" w:cs="Times New Roman"/>
          <w:sz w:val="28"/>
          <w:szCs w:val="28"/>
        </w:rPr>
        <w:t>7</w:t>
      </w:r>
      <w:r w:rsidR="003B7A81" w:rsidRPr="00BF7D91">
        <w:rPr>
          <w:rFonts w:ascii="Times New Roman" w:hAnsi="Times New Roman" w:cs="Times New Roman"/>
          <w:sz w:val="28"/>
          <w:szCs w:val="28"/>
        </w:rPr>
        <w:t>.</w:t>
      </w:r>
      <w:r w:rsidR="007B0EB1" w:rsidRPr="00BF7D91">
        <w:rPr>
          <w:rFonts w:ascii="Times New Roman" w:hAnsi="Times New Roman" w:cs="Times New Roman"/>
          <w:sz w:val="28"/>
          <w:szCs w:val="28"/>
        </w:rPr>
        <w:t> </w:t>
      </w:r>
      <w:r w:rsidR="003B7A81" w:rsidRPr="00BF7D91">
        <w:rPr>
          <w:rFonts w:ascii="Times New Roman" w:hAnsi="Times New Roman" w:cs="Times New Roman"/>
          <w:sz w:val="28"/>
          <w:szCs w:val="28"/>
        </w:rPr>
        <w:t xml:space="preserve">Основные права и обязанности </w:t>
      </w:r>
      <w:r w:rsidR="00FD1CA7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BF7D91" w:rsidRPr="00BF7D91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850E68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901AD8" w:rsidRPr="00BF7D91">
        <w:rPr>
          <w:rFonts w:ascii="Times New Roman" w:hAnsi="Times New Roman" w:cs="Times New Roman"/>
          <w:sz w:val="28"/>
          <w:szCs w:val="28"/>
        </w:rPr>
        <w:t xml:space="preserve">, </w:t>
      </w:r>
      <w:r w:rsidR="003B7A81" w:rsidRPr="00BF7D91">
        <w:rPr>
          <w:rFonts w:ascii="Times New Roman" w:hAnsi="Times New Roman" w:cs="Times New Roman"/>
          <w:sz w:val="28"/>
          <w:szCs w:val="28"/>
        </w:rPr>
        <w:t>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BF7D91">
        <w:rPr>
          <w:rFonts w:ascii="Times New Roman" w:hAnsi="Times New Roman" w:cs="Times New Roman"/>
          <w:sz w:val="28"/>
          <w:szCs w:val="28"/>
        </w:rPr>
        <w:t>.07.</w:t>
      </w:r>
      <w:r w:rsidR="003B7A81" w:rsidRPr="00BF7D91">
        <w:rPr>
          <w:rFonts w:ascii="Times New Roman" w:hAnsi="Times New Roman" w:cs="Times New Roman"/>
          <w:sz w:val="28"/>
          <w:szCs w:val="28"/>
        </w:rPr>
        <w:t>2004 №</w:t>
      </w:r>
      <w:r w:rsidR="003314B0" w:rsidRPr="00BF7D91">
        <w:rPr>
          <w:rFonts w:ascii="Times New Roman" w:hAnsi="Times New Roman" w:cs="Times New Roman"/>
          <w:sz w:val="28"/>
          <w:szCs w:val="28"/>
        </w:rPr>
        <w:t> </w:t>
      </w:r>
      <w:r w:rsidR="003B7A81" w:rsidRPr="00BF7D91">
        <w:rPr>
          <w:rFonts w:ascii="Times New Roman" w:hAnsi="Times New Roman" w:cs="Times New Roman"/>
          <w:sz w:val="28"/>
          <w:szCs w:val="28"/>
        </w:rPr>
        <w:t>79-ФЗ</w:t>
      </w:r>
      <w:r w:rsidR="00177FFC" w:rsidRPr="00BF7D9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F7D91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F05C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91">
        <w:rPr>
          <w:rFonts w:ascii="Times New Roman" w:hAnsi="Times New Roman" w:cs="Times New Roman"/>
          <w:sz w:val="28"/>
          <w:szCs w:val="28"/>
        </w:rPr>
        <w:t>8. </w:t>
      </w:r>
      <w:r w:rsidR="009D5A89" w:rsidRPr="00BF7D91">
        <w:rPr>
          <w:rFonts w:ascii="Times New Roman" w:hAnsi="Times New Roman" w:cs="Times New Roman"/>
          <w:sz w:val="28"/>
          <w:szCs w:val="28"/>
        </w:rPr>
        <w:t>В целях реализации задач и функций, возложенных на</w:t>
      </w:r>
      <w:r w:rsidR="00850E68">
        <w:rPr>
          <w:rFonts w:ascii="Times New Roman" w:hAnsi="Times New Roman" w:cs="Times New Roman"/>
          <w:sz w:val="28"/>
          <w:szCs w:val="28"/>
        </w:rPr>
        <w:t xml:space="preserve"> О</w:t>
      </w:r>
      <w:r w:rsidR="00901AD8" w:rsidRPr="00BF7D91">
        <w:rPr>
          <w:rFonts w:ascii="Times New Roman" w:hAnsi="Times New Roman" w:cs="Times New Roman"/>
          <w:sz w:val="28"/>
          <w:szCs w:val="28"/>
        </w:rPr>
        <w:t>тдел</w:t>
      </w:r>
      <w:r w:rsidR="00EC3748" w:rsidRPr="00BF7D91">
        <w:rPr>
          <w:rFonts w:ascii="Times New Roman" w:hAnsi="Times New Roman" w:cs="Times New Roman"/>
          <w:sz w:val="28"/>
          <w:szCs w:val="28"/>
        </w:rPr>
        <w:t xml:space="preserve">, </w:t>
      </w:r>
      <w:r w:rsidR="00FD1CA7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BF7D91" w:rsidRPr="00BF7D91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="00850E68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EC3748" w:rsidRPr="00BF7D91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BF7D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C00" w:rsidRPr="00BD7BE9" w:rsidRDefault="00D44C00" w:rsidP="00D44C00">
      <w:pPr>
        <w:pStyle w:val="af"/>
        <w:numPr>
          <w:ilvl w:val="1"/>
          <w:numId w:val="5"/>
        </w:numPr>
        <w:shd w:val="clear" w:color="auto" w:fill="auto"/>
        <w:tabs>
          <w:tab w:val="left" w:pos="1201"/>
        </w:tabs>
        <w:spacing w:after="0" w:line="240" w:lineRule="auto"/>
        <w:ind w:left="0" w:firstLine="658"/>
        <w:jc w:val="both"/>
        <w:rPr>
          <w:sz w:val="28"/>
          <w:szCs w:val="28"/>
        </w:rPr>
      </w:pPr>
      <w:r w:rsidRPr="00BD7BE9">
        <w:rPr>
          <w:sz w:val="28"/>
          <w:szCs w:val="28"/>
        </w:rPr>
        <w:t xml:space="preserve">Проводить анализ имущественного состояния должников и их контролирующих лиц, дебиторов и лиц, с которыми заключены возможные к </w:t>
      </w:r>
      <w:r w:rsidRPr="00BD7BE9">
        <w:rPr>
          <w:sz w:val="28"/>
          <w:szCs w:val="28"/>
        </w:rPr>
        <w:lastRenderedPageBreak/>
        <w:t>оспариванию в пользу должника сделки; финансово-хозяйственной деятельности должников; схемы товарных и денежных потоков, схемы владения и управления должником, с целью определения суммы гарантированных поступлений в конкурсную массу и установления экономической целесообразности введения процедуры банкротства;</w:t>
      </w:r>
    </w:p>
    <w:p w:rsidR="00D44C00" w:rsidRPr="00BD7BE9" w:rsidRDefault="00D44C00" w:rsidP="00D44C00">
      <w:pPr>
        <w:pStyle w:val="af"/>
        <w:numPr>
          <w:ilvl w:val="1"/>
          <w:numId w:val="5"/>
        </w:numPr>
        <w:shd w:val="clear" w:color="auto" w:fill="auto"/>
        <w:tabs>
          <w:tab w:val="left" w:pos="1167"/>
        </w:tabs>
        <w:spacing w:after="0" w:line="240" w:lineRule="auto"/>
        <w:ind w:left="0" w:firstLine="658"/>
        <w:jc w:val="both"/>
        <w:rPr>
          <w:sz w:val="28"/>
          <w:szCs w:val="28"/>
        </w:rPr>
      </w:pPr>
      <w:r w:rsidRPr="00BD7BE9">
        <w:rPr>
          <w:sz w:val="28"/>
          <w:szCs w:val="28"/>
        </w:rPr>
        <w:t>Осуществлять самостоятельный контроль соблюдения сроков принятия решений о направлении в арбитражный суд заявления о признании должника банкротом; соблюдение сроков направления на согласование в центральный аппарат ФНС России проектов решений о подаче в арбитражный суд заявлений о признании должников банкротами; своевременного включения требований уполномоченного органа в реестр требований кредиторов должника; исключения отказа арбитражным судом во включении требования уполномоченного органа</w:t>
      </w:r>
      <w:r>
        <w:rPr>
          <w:sz w:val="28"/>
          <w:szCs w:val="28"/>
        </w:rPr>
        <w:t xml:space="preserve"> в реестр требований кредиторов;</w:t>
      </w:r>
    </w:p>
    <w:p w:rsidR="00D44C00" w:rsidRPr="00BD7BE9" w:rsidRDefault="00D44C00" w:rsidP="00D44C00">
      <w:pPr>
        <w:pStyle w:val="af"/>
        <w:numPr>
          <w:ilvl w:val="1"/>
          <w:numId w:val="5"/>
        </w:numPr>
        <w:shd w:val="clear" w:color="auto" w:fill="auto"/>
        <w:tabs>
          <w:tab w:val="left" w:pos="1033"/>
        </w:tabs>
        <w:spacing w:after="0" w:line="240" w:lineRule="auto"/>
        <w:ind w:left="0" w:firstLine="658"/>
        <w:jc w:val="both"/>
        <w:rPr>
          <w:sz w:val="28"/>
          <w:szCs w:val="28"/>
        </w:rPr>
      </w:pPr>
      <w:r w:rsidRPr="00BD7BE9">
        <w:rPr>
          <w:sz w:val="28"/>
          <w:szCs w:val="28"/>
        </w:rPr>
        <w:t>Своевременно формировать пакет документов для принятия решения о признании безнадежной к взысканию и списанию недоимки и задолженности;</w:t>
      </w:r>
    </w:p>
    <w:p w:rsidR="00D44C00" w:rsidRPr="00BD7BE9" w:rsidRDefault="00D44C00" w:rsidP="00D44C00">
      <w:pPr>
        <w:pStyle w:val="af"/>
        <w:numPr>
          <w:ilvl w:val="1"/>
          <w:numId w:val="5"/>
        </w:numPr>
        <w:shd w:val="clear" w:color="auto" w:fill="auto"/>
        <w:tabs>
          <w:tab w:val="left" w:pos="1282"/>
        </w:tabs>
        <w:spacing w:after="0" w:line="240" w:lineRule="auto"/>
        <w:ind w:left="0" w:firstLine="658"/>
        <w:jc w:val="both"/>
        <w:rPr>
          <w:sz w:val="28"/>
          <w:szCs w:val="28"/>
        </w:rPr>
      </w:pPr>
      <w:r w:rsidRPr="00BD7BE9">
        <w:rPr>
          <w:sz w:val="28"/>
          <w:szCs w:val="28"/>
        </w:rPr>
        <w:t>Проводить анализ эффективности погашения задолженности в процедурах банкротствах, качества обеспечения процедур банкротства на основании статистической о</w:t>
      </w:r>
      <w:r>
        <w:rPr>
          <w:sz w:val="28"/>
          <w:szCs w:val="28"/>
        </w:rPr>
        <w:t>тчетности по формам 4-ОР и 4-РБ;</w:t>
      </w:r>
    </w:p>
    <w:p w:rsidR="00D44C00" w:rsidRDefault="00D44C00" w:rsidP="00D44C00">
      <w:pPr>
        <w:pStyle w:val="af"/>
        <w:numPr>
          <w:ilvl w:val="1"/>
          <w:numId w:val="5"/>
        </w:numPr>
        <w:shd w:val="clear" w:color="auto" w:fill="auto"/>
        <w:tabs>
          <w:tab w:val="left" w:pos="1258"/>
        </w:tabs>
        <w:spacing w:after="0" w:line="240" w:lineRule="auto"/>
        <w:ind w:left="0" w:firstLine="658"/>
        <w:jc w:val="both"/>
        <w:rPr>
          <w:sz w:val="28"/>
          <w:szCs w:val="28"/>
        </w:rPr>
      </w:pPr>
      <w:r w:rsidRPr="00BD7BE9">
        <w:rPr>
          <w:sz w:val="28"/>
          <w:szCs w:val="28"/>
        </w:rPr>
        <w:t>Обеспечивать отражение достоверных сведений по вопросам прогнозных показателей в части погашения задолженности по текущим платежам, погашения задолженности, включенной в реестр требований кредиторов, списания сумм задолженности после завершения процедуры банкротства;</w:t>
      </w:r>
    </w:p>
    <w:p w:rsidR="00D44C00" w:rsidRPr="00BD7BE9" w:rsidRDefault="00D44C00" w:rsidP="00D44C00">
      <w:pPr>
        <w:pStyle w:val="af"/>
        <w:numPr>
          <w:ilvl w:val="1"/>
          <w:numId w:val="5"/>
        </w:numPr>
        <w:shd w:val="clear" w:color="auto" w:fill="auto"/>
        <w:spacing w:after="0" w:line="240" w:lineRule="auto"/>
        <w:ind w:left="0" w:firstLine="658"/>
        <w:jc w:val="both"/>
        <w:rPr>
          <w:sz w:val="28"/>
          <w:szCs w:val="28"/>
        </w:rPr>
      </w:pPr>
      <w:r w:rsidRPr="00BD7BE9">
        <w:rPr>
          <w:sz w:val="28"/>
          <w:szCs w:val="28"/>
        </w:rPr>
        <w:t>Обеспечивать полное, своевременное и достоверное отражение информации в разделах мониторинга исполнения функций уполномоченного органа в делах о банкротстве и в процедурах, применяемых в деле о банкротстве;</w:t>
      </w:r>
    </w:p>
    <w:p w:rsidR="00D44C00" w:rsidRPr="00BD7BE9" w:rsidRDefault="00D44C00" w:rsidP="00D44C00">
      <w:pPr>
        <w:pStyle w:val="af"/>
        <w:numPr>
          <w:ilvl w:val="1"/>
          <w:numId w:val="5"/>
        </w:numPr>
        <w:shd w:val="clear" w:color="auto" w:fill="auto"/>
        <w:tabs>
          <w:tab w:val="left" w:pos="1359"/>
        </w:tabs>
        <w:spacing w:after="0" w:line="240" w:lineRule="auto"/>
        <w:ind w:left="0" w:firstLine="658"/>
        <w:jc w:val="both"/>
        <w:rPr>
          <w:sz w:val="28"/>
          <w:szCs w:val="28"/>
        </w:rPr>
      </w:pPr>
      <w:r w:rsidRPr="00BD7BE9">
        <w:rPr>
          <w:sz w:val="28"/>
          <w:szCs w:val="28"/>
        </w:rPr>
        <w:t>Обеспечивать своевременное и достоверное формирование отчетности, закрепленной за отделом по форме 4-РБ, 4-РБО;</w:t>
      </w:r>
    </w:p>
    <w:p w:rsidR="00D44C00" w:rsidRPr="00BD7BE9" w:rsidRDefault="00D44C00" w:rsidP="00D44C00">
      <w:pPr>
        <w:pStyle w:val="af"/>
        <w:numPr>
          <w:ilvl w:val="1"/>
          <w:numId w:val="5"/>
        </w:numPr>
        <w:shd w:val="clear" w:color="auto" w:fill="auto"/>
        <w:tabs>
          <w:tab w:val="left" w:pos="1239"/>
        </w:tabs>
        <w:spacing w:after="0" w:line="240" w:lineRule="auto"/>
        <w:ind w:left="0" w:firstLine="658"/>
        <w:jc w:val="both"/>
        <w:rPr>
          <w:sz w:val="28"/>
          <w:szCs w:val="28"/>
        </w:rPr>
      </w:pPr>
      <w:r w:rsidRPr="00BD7BE9">
        <w:rPr>
          <w:sz w:val="28"/>
          <w:szCs w:val="28"/>
        </w:rPr>
        <w:t>Обеспечивать своевременное, достоверное и полное отражение сведений и документов в информационном ресурсе «Журнал результатов работы по обеспечению процедур банкротства» в соответствии с методическими рекомендациями;</w:t>
      </w:r>
    </w:p>
    <w:p w:rsidR="00BD7BE9" w:rsidRPr="00BD7BE9" w:rsidRDefault="00BD7BE9" w:rsidP="00BD7BE9">
      <w:pPr>
        <w:pStyle w:val="af"/>
        <w:numPr>
          <w:ilvl w:val="1"/>
          <w:numId w:val="5"/>
        </w:numPr>
        <w:shd w:val="clear" w:color="auto" w:fill="auto"/>
        <w:spacing w:after="0" w:line="240" w:lineRule="auto"/>
        <w:ind w:left="0" w:firstLine="658"/>
        <w:jc w:val="both"/>
        <w:rPr>
          <w:sz w:val="28"/>
          <w:szCs w:val="28"/>
        </w:rPr>
      </w:pPr>
      <w:r w:rsidRPr="00BD7BE9">
        <w:rPr>
          <w:sz w:val="28"/>
          <w:szCs w:val="28"/>
        </w:rPr>
        <w:t>При необходимости использовать Интернет-ресурс в части доступа в зону:</w:t>
      </w:r>
    </w:p>
    <w:p w:rsidR="00BD7BE9" w:rsidRPr="00BD7BE9" w:rsidRDefault="00764BE4" w:rsidP="00BD7BE9">
      <w:pPr>
        <w:pStyle w:val="af"/>
        <w:shd w:val="clear" w:color="auto" w:fill="auto"/>
        <w:spacing w:after="0" w:line="240" w:lineRule="auto"/>
        <w:ind w:firstLine="658"/>
        <w:jc w:val="both"/>
        <w:rPr>
          <w:sz w:val="28"/>
          <w:szCs w:val="28"/>
          <w:lang w:val="en-US"/>
        </w:rPr>
      </w:pPr>
      <w:hyperlink r:id="rId9" w:history="1">
        <w:r w:rsidR="00BD7BE9" w:rsidRPr="00BD7BE9">
          <w:rPr>
            <w:rStyle w:val="af1"/>
            <w:sz w:val="28"/>
            <w:szCs w:val="28"/>
            <w:lang w:val="en-US"/>
          </w:rPr>
          <w:t>http://www.kad</w:t>
        </w:r>
      </w:hyperlink>
      <w:r w:rsidR="00BD7BE9" w:rsidRPr="00BD7BE9">
        <w:rPr>
          <w:sz w:val="28"/>
          <w:szCs w:val="28"/>
          <w:u w:val="single"/>
          <w:lang w:val="en-US"/>
        </w:rPr>
        <w:t xml:space="preserve"> arbitr. ru</w:t>
      </w:r>
    </w:p>
    <w:p w:rsidR="00BD7BE9" w:rsidRPr="00BD7BE9" w:rsidRDefault="00764BE4" w:rsidP="00BD7BE9">
      <w:pPr>
        <w:pStyle w:val="af"/>
        <w:shd w:val="clear" w:color="auto" w:fill="auto"/>
        <w:spacing w:after="0" w:line="240" w:lineRule="auto"/>
        <w:ind w:firstLine="658"/>
        <w:jc w:val="both"/>
        <w:rPr>
          <w:sz w:val="28"/>
          <w:szCs w:val="28"/>
          <w:lang w:val="en-US"/>
        </w:rPr>
      </w:pPr>
      <w:hyperlink r:id="rId10" w:history="1">
        <w:r w:rsidR="00BD7BE9" w:rsidRPr="00BD7BE9">
          <w:rPr>
            <w:rStyle w:val="af1"/>
            <w:sz w:val="28"/>
            <w:szCs w:val="28"/>
            <w:lang w:val="en-US"/>
          </w:rPr>
          <w:t>http://www.kamchatka</w:t>
        </w:r>
      </w:hyperlink>
      <w:r w:rsidR="00BD7BE9" w:rsidRPr="00BD7BE9">
        <w:rPr>
          <w:sz w:val="28"/>
          <w:szCs w:val="28"/>
          <w:u w:val="single"/>
          <w:lang w:val="en-US"/>
        </w:rPr>
        <w:t>. arbitr. ru</w:t>
      </w:r>
    </w:p>
    <w:p w:rsidR="00BD7BE9" w:rsidRPr="00BD7BE9" w:rsidRDefault="00764BE4" w:rsidP="00BD7BE9">
      <w:pPr>
        <w:pStyle w:val="af"/>
        <w:shd w:val="clear" w:color="auto" w:fill="auto"/>
        <w:spacing w:after="0" w:line="240" w:lineRule="auto"/>
        <w:ind w:firstLine="658"/>
        <w:jc w:val="both"/>
        <w:rPr>
          <w:sz w:val="28"/>
          <w:szCs w:val="28"/>
          <w:lang w:val="en-US"/>
        </w:rPr>
      </w:pPr>
      <w:hyperlink r:id="rId11" w:history="1">
        <w:r w:rsidR="00BD7BE9" w:rsidRPr="00BD7BE9">
          <w:rPr>
            <w:rStyle w:val="af1"/>
            <w:sz w:val="28"/>
            <w:szCs w:val="28"/>
            <w:lang w:val="en-US"/>
          </w:rPr>
          <w:t>http://www.kommersant.ru</w:t>
        </w:r>
      </w:hyperlink>
    </w:p>
    <w:p w:rsidR="00BD7BE9" w:rsidRPr="007A1CF1" w:rsidRDefault="00764BE4" w:rsidP="00BD7BE9">
      <w:pPr>
        <w:pStyle w:val="af"/>
        <w:shd w:val="clear" w:color="auto" w:fill="auto"/>
        <w:spacing w:after="0" w:line="240" w:lineRule="auto"/>
        <w:ind w:firstLine="658"/>
        <w:jc w:val="both"/>
        <w:rPr>
          <w:lang w:val="en-US"/>
        </w:rPr>
      </w:pPr>
      <w:hyperlink r:id="rId12" w:history="1">
        <w:r w:rsidR="00BD7BE9" w:rsidRPr="00BD7BE9">
          <w:rPr>
            <w:rStyle w:val="af1"/>
            <w:sz w:val="28"/>
            <w:szCs w:val="28"/>
            <w:lang w:val="en-US"/>
          </w:rPr>
          <w:t>http://www.bankrot.fedresurs.ru</w:t>
        </w:r>
      </w:hyperlink>
    </w:p>
    <w:p w:rsidR="00D44C00" w:rsidRPr="00BD7BE9" w:rsidRDefault="00D44C00" w:rsidP="00D44C00">
      <w:pPr>
        <w:pStyle w:val="af"/>
        <w:numPr>
          <w:ilvl w:val="1"/>
          <w:numId w:val="5"/>
        </w:numPr>
        <w:shd w:val="clear" w:color="auto" w:fill="auto"/>
        <w:tabs>
          <w:tab w:val="left" w:pos="1306"/>
        </w:tabs>
        <w:spacing w:after="0" w:line="240" w:lineRule="auto"/>
        <w:ind w:left="0" w:firstLine="658"/>
        <w:jc w:val="both"/>
        <w:rPr>
          <w:sz w:val="28"/>
          <w:szCs w:val="28"/>
        </w:rPr>
      </w:pPr>
      <w:r w:rsidRPr="00BD7BE9">
        <w:rPr>
          <w:sz w:val="28"/>
          <w:szCs w:val="28"/>
        </w:rPr>
        <w:t>Получать от структурных подразделений Управления, подведомственных инспекций соответствующие материалы, документы, необходимые для выполнения возложенных на Отдел основных задач и функций;</w:t>
      </w:r>
    </w:p>
    <w:p w:rsidR="00D44C00" w:rsidRDefault="00D44C00" w:rsidP="00D44C00">
      <w:pPr>
        <w:pStyle w:val="af"/>
        <w:numPr>
          <w:ilvl w:val="1"/>
          <w:numId w:val="5"/>
        </w:numPr>
        <w:shd w:val="clear" w:color="auto" w:fill="auto"/>
        <w:tabs>
          <w:tab w:val="left" w:pos="1081"/>
        </w:tabs>
        <w:spacing w:after="0" w:line="240" w:lineRule="auto"/>
        <w:ind w:left="0" w:firstLine="658"/>
        <w:jc w:val="both"/>
        <w:rPr>
          <w:sz w:val="28"/>
          <w:szCs w:val="28"/>
        </w:rPr>
      </w:pPr>
      <w:r w:rsidRPr="00BD7BE9">
        <w:rPr>
          <w:sz w:val="28"/>
          <w:szCs w:val="28"/>
        </w:rPr>
        <w:t>Обеспечивать своевременное проведение сверки по уведомлениям федеральных органов исполнительной власти, выступающих кредиторами по обязательным платежам;</w:t>
      </w:r>
    </w:p>
    <w:p w:rsidR="00D44C00" w:rsidRPr="00BD7BE9" w:rsidRDefault="00D44C00" w:rsidP="00D44C00">
      <w:pPr>
        <w:pStyle w:val="af"/>
        <w:numPr>
          <w:ilvl w:val="1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 w:rsidRPr="00BD7BE9">
        <w:rPr>
          <w:sz w:val="28"/>
          <w:szCs w:val="28"/>
        </w:rPr>
        <w:t>взаимозаменяемость по поручению начальника отдела с учётом функциональной к</w:t>
      </w:r>
      <w:r>
        <w:rPr>
          <w:sz w:val="28"/>
          <w:szCs w:val="28"/>
        </w:rPr>
        <w:t>омпетенции замещаемой должности;</w:t>
      </w:r>
    </w:p>
    <w:p w:rsidR="00D44C00" w:rsidRPr="00BD7BE9" w:rsidRDefault="00D44C00" w:rsidP="00D44C00">
      <w:pPr>
        <w:pStyle w:val="af"/>
        <w:shd w:val="clear" w:color="auto" w:fill="auto"/>
        <w:tabs>
          <w:tab w:val="left" w:pos="1081"/>
        </w:tabs>
        <w:spacing w:after="0" w:line="240" w:lineRule="auto"/>
        <w:ind w:left="658"/>
        <w:jc w:val="both"/>
        <w:rPr>
          <w:sz w:val="28"/>
          <w:szCs w:val="28"/>
        </w:rPr>
      </w:pPr>
    </w:p>
    <w:p w:rsidR="00D44C00" w:rsidRPr="00BD7BE9" w:rsidRDefault="00D44C00" w:rsidP="00D44C00">
      <w:pPr>
        <w:pStyle w:val="af"/>
        <w:numPr>
          <w:ilvl w:val="1"/>
          <w:numId w:val="5"/>
        </w:numPr>
        <w:shd w:val="clear" w:color="auto" w:fill="auto"/>
        <w:tabs>
          <w:tab w:val="left" w:pos="1158"/>
        </w:tabs>
        <w:spacing w:after="0" w:line="240" w:lineRule="auto"/>
        <w:ind w:left="0" w:firstLine="660"/>
        <w:jc w:val="both"/>
        <w:rPr>
          <w:sz w:val="28"/>
          <w:szCs w:val="28"/>
        </w:rPr>
      </w:pPr>
      <w:r>
        <w:rPr>
          <w:sz w:val="28"/>
          <w:szCs w:val="28"/>
        </w:rPr>
        <w:t>Оказывать</w:t>
      </w:r>
      <w:r w:rsidRPr="00BD7BE9">
        <w:rPr>
          <w:sz w:val="28"/>
          <w:szCs w:val="28"/>
        </w:rPr>
        <w:t xml:space="preserve"> услуги по нормативно-организационным вопросам, закрепленным за Отделом, структурным подразделениям Управления, территориальным налоговым органам и налогоплательщикам;</w:t>
      </w:r>
    </w:p>
    <w:p w:rsidR="00D44C00" w:rsidRPr="00D44C00" w:rsidRDefault="00D44C00" w:rsidP="00D44C00">
      <w:pPr>
        <w:pStyle w:val="af"/>
        <w:numPr>
          <w:ilvl w:val="1"/>
          <w:numId w:val="5"/>
        </w:numPr>
        <w:shd w:val="clear" w:color="auto" w:fill="auto"/>
        <w:tabs>
          <w:tab w:val="left" w:pos="1100"/>
        </w:tabs>
        <w:spacing w:after="0" w:line="240" w:lineRule="auto"/>
        <w:ind w:left="0" w:firstLine="658"/>
        <w:jc w:val="both"/>
        <w:rPr>
          <w:sz w:val="28"/>
          <w:szCs w:val="28"/>
        </w:rPr>
      </w:pPr>
      <w:r w:rsidRPr="00BD7BE9">
        <w:rPr>
          <w:sz w:val="28"/>
          <w:szCs w:val="28"/>
        </w:rPr>
        <w:t>Должен знать инструкцию на рабочие места и соответствующие режимы в работе с ПК «Система ЭОД - местный уровень» и ПК «Регион», ПК «АИС-Налог»;</w:t>
      </w:r>
    </w:p>
    <w:p w:rsidR="00BD7BE9" w:rsidRPr="00BD7BE9" w:rsidRDefault="00F5563F" w:rsidP="00BD7BE9">
      <w:pPr>
        <w:pStyle w:val="af"/>
        <w:numPr>
          <w:ilvl w:val="1"/>
          <w:numId w:val="5"/>
        </w:numPr>
        <w:shd w:val="clear" w:color="auto" w:fill="auto"/>
        <w:tabs>
          <w:tab w:val="left" w:pos="1258"/>
        </w:tabs>
        <w:spacing w:after="0" w:line="240" w:lineRule="auto"/>
        <w:ind w:left="0" w:firstLine="658"/>
        <w:jc w:val="both"/>
        <w:rPr>
          <w:sz w:val="28"/>
          <w:szCs w:val="28"/>
        </w:rPr>
      </w:pPr>
      <w:r>
        <w:rPr>
          <w:sz w:val="28"/>
          <w:szCs w:val="28"/>
        </w:rPr>
        <w:t>Действовать</w:t>
      </w:r>
      <w:r w:rsidR="00BD7BE9">
        <w:rPr>
          <w:sz w:val="28"/>
          <w:szCs w:val="28"/>
        </w:rPr>
        <w:t xml:space="preserve"> </w:t>
      </w:r>
      <w:r w:rsidR="00BD7BE9" w:rsidRPr="00BD7BE9">
        <w:rPr>
          <w:sz w:val="28"/>
          <w:szCs w:val="28"/>
        </w:rPr>
        <w:t>в строгом соответствии с нормативными правовыми актами Российской Федерации, субъектов Российской Федерации, муниципальных образований Камчатского края, Налоговым кодексом Российской Федерации и иными организационно распорядительными документами;</w:t>
      </w:r>
    </w:p>
    <w:p w:rsidR="00BD7BE9" w:rsidRPr="00BD7BE9" w:rsidRDefault="00BD7BE9" w:rsidP="00BD7BE9">
      <w:pPr>
        <w:pStyle w:val="af"/>
        <w:numPr>
          <w:ilvl w:val="1"/>
          <w:numId w:val="5"/>
        </w:numPr>
        <w:shd w:val="clear" w:color="auto" w:fill="auto"/>
        <w:tabs>
          <w:tab w:val="left" w:pos="1345"/>
        </w:tabs>
        <w:spacing w:after="0" w:line="240" w:lineRule="auto"/>
        <w:ind w:left="0" w:firstLine="658"/>
        <w:jc w:val="both"/>
        <w:rPr>
          <w:sz w:val="28"/>
          <w:szCs w:val="28"/>
        </w:rPr>
      </w:pPr>
      <w:r w:rsidRPr="00BD7BE9">
        <w:rPr>
          <w:sz w:val="28"/>
          <w:szCs w:val="28"/>
        </w:rPr>
        <w:t>Добросовестно и своевременно испо</w:t>
      </w:r>
      <w:r w:rsidR="00F5563F">
        <w:rPr>
          <w:sz w:val="28"/>
          <w:szCs w:val="28"/>
        </w:rPr>
        <w:t>лнять</w:t>
      </w:r>
      <w:r w:rsidRPr="00BD7BE9">
        <w:rPr>
          <w:sz w:val="28"/>
          <w:szCs w:val="28"/>
        </w:rPr>
        <w:t xml:space="preserve"> обязанности, определенные законодательством о банкротстве, Налоговым Кодексом Российской Федерации и настоящим должностным регламентом;</w:t>
      </w:r>
    </w:p>
    <w:p w:rsidR="00BD7BE9" w:rsidRPr="00BD7BE9" w:rsidRDefault="00F5563F" w:rsidP="00BD7BE9">
      <w:pPr>
        <w:pStyle w:val="af"/>
        <w:numPr>
          <w:ilvl w:val="1"/>
          <w:numId w:val="6"/>
        </w:numPr>
        <w:shd w:val="clear" w:color="auto" w:fill="auto"/>
        <w:tabs>
          <w:tab w:val="left" w:pos="1278"/>
        </w:tabs>
        <w:spacing w:after="0" w:line="240" w:lineRule="auto"/>
        <w:ind w:left="0" w:firstLine="658"/>
        <w:jc w:val="both"/>
        <w:rPr>
          <w:sz w:val="28"/>
          <w:szCs w:val="28"/>
        </w:rPr>
      </w:pPr>
      <w:r>
        <w:rPr>
          <w:sz w:val="28"/>
          <w:szCs w:val="28"/>
        </w:rPr>
        <w:t>. Самостоятельно повышать</w:t>
      </w:r>
      <w:r w:rsidR="00BD7BE9" w:rsidRPr="00BD7BE9">
        <w:rPr>
          <w:sz w:val="28"/>
          <w:szCs w:val="28"/>
        </w:rPr>
        <w:t xml:space="preserve"> свой профессиональный </w:t>
      </w:r>
      <w:r>
        <w:rPr>
          <w:sz w:val="28"/>
          <w:szCs w:val="28"/>
        </w:rPr>
        <w:t>уровень, изучать</w:t>
      </w:r>
      <w:r w:rsidR="00BD7BE9" w:rsidRPr="00BD7BE9">
        <w:rPr>
          <w:sz w:val="28"/>
          <w:szCs w:val="28"/>
        </w:rPr>
        <w:t xml:space="preserve"> изменения, внесенные в Закон о банкротстве, налоговый кодекс, нормативные правовые а</w:t>
      </w:r>
      <w:r w:rsidR="00D44C00">
        <w:rPr>
          <w:sz w:val="28"/>
          <w:szCs w:val="28"/>
        </w:rPr>
        <w:t>кты, приказы, инструкции и т.д.</w:t>
      </w:r>
    </w:p>
    <w:p w:rsidR="00681090" w:rsidRPr="00BF7D91" w:rsidRDefault="0068109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91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D1572F" w:rsidRPr="00BF7D91">
        <w:rPr>
          <w:rFonts w:ascii="Times New Roman" w:hAnsi="Times New Roman" w:cs="Times New Roman"/>
          <w:sz w:val="28"/>
          <w:szCs w:val="28"/>
        </w:rPr>
        <w:t xml:space="preserve"> </w:t>
      </w:r>
      <w:r w:rsidR="00FD1CA7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BF7D91" w:rsidRPr="00BF7D91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="00D1572F" w:rsidRPr="00BF7D91">
        <w:rPr>
          <w:rFonts w:ascii="Times New Roman" w:hAnsi="Times New Roman" w:cs="Times New Roman"/>
          <w:sz w:val="28"/>
          <w:szCs w:val="28"/>
        </w:rPr>
        <w:t>имеет право:</w:t>
      </w:r>
      <w:r w:rsidR="00FD6110" w:rsidRPr="00BF7D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7AB" w:rsidRPr="00BF7D91" w:rsidRDefault="009B17AB" w:rsidP="009B17AB">
      <w:pPr>
        <w:pStyle w:val="af"/>
        <w:shd w:val="clear" w:color="auto" w:fill="auto"/>
        <w:tabs>
          <w:tab w:val="left" w:pos="1388"/>
        </w:tabs>
        <w:spacing w:after="0" w:line="288" w:lineRule="exact"/>
        <w:ind w:right="20" w:firstLine="709"/>
        <w:jc w:val="both"/>
        <w:rPr>
          <w:sz w:val="28"/>
          <w:szCs w:val="28"/>
        </w:rPr>
      </w:pPr>
      <w:r w:rsidRPr="00BF7D91">
        <w:rPr>
          <w:sz w:val="28"/>
          <w:szCs w:val="28"/>
        </w:rPr>
        <w:t>9.1. на реализацию положений, предусмотренных статьей 15 Федерального закона от 27 июля 2004 г. № 79-ФЗ «О государственной гражданской службе Российской Федерации».</w:t>
      </w:r>
    </w:p>
    <w:p w:rsidR="009B17AB" w:rsidRPr="00BF7D91" w:rsidRDefault="009B17AB" w:rsidP="009B17AB">
      <w:pPr>
        <w:pStyle w:val="af"/>
        <w:shd w:val="clear" w:color="auto" w:fill="auto"/>
        <w:tabs>
          <w:tab w:val="left" w:pos="1417"/>
        </w:tabs>
        <w:spacing w:after="0" w:line="293" w:lineRule="exact"/>
        <w:ind w:right="20" w:firstLine="709"/>
        <w:jc w:val="both"/>
        <w:rPr>
          <w:sz w:val="28"/>
          <w:szCs w:val="28"/>
        </w:rPr>
      </w:pPr>
      <w:r w:rsidRPr="00BF7D91">
        <w:rPr>
          <w:sz w:val="28"/>
          <w:szCs w:val="28"/>
        </w:rPr>
        <w:t>9.2. на доступ в установленном порядке к сведениям, составляющим, налоговую тайну и иным охраняемым законом сведениям, необходимым для исполнения должностных обязанностей;</w:t>
      </w:r>
    </w:p>
    <w:p w:rsidR="009B17AB" w:rsidRPr="00BF7D91" w:rsidRDefault="009B17AB" w:rsidP="009B17AB">
      <w:pPr>
        <w:pStyle w:val="af"/>
        <w:shd w:val="clear" w:color="auto" w:fill="auto"/>
        <w:tabs>
          <w:tab w:val="left" w:pos="1422"/>
        </w:tabs>
        <w:spacing w:after="0" w:line="298" w:lineRule="exact"/>
        <w:ind w:right="20" w:firstLine="709"/>
        <w:jc w:val="both"/>
        <w:rPr>
          <w:sz w:val="28"/>
          <w:szCs w:val="28"/>
        </w:rPr>
      </w:pPr>
      <w:r w:rsidRPr="00BF7D91">
        <w:rPr>
          <w:sz w:val="28"/>
          <w:szCs w:val="28"/>
        </w:rPr>
        <w:t>9.3. пользоваться, на основании полученного в установленном порядке доступа, информационными и программными ресурсами, необходимыми для эффективного и своевременного, обоснованного и всестороннего исполнения возложенных обязанностей;</w:t>
      </w:r>
    </w:p>
    <w:p w:rsidR="009B17AB" w:rsidRPr="00BF7D91" w:rsidRDefault="009B17AB" w:rsidP="009B17AB">
      <w:pPr>
        <w:pStyle w:val="af"/>
        <w:shd w:val="clear" w:color="auto" w:fill="auto"/>
        <w:tabs>
          <w:tab w:val="left" w:pos="1388"/>
        </w:tabs>
        <w:spacing w:after="0" w:line="298" w:lineRule="exact"/>
        <w:ind w:right="20" w:firstLine="709"/>
        <w:jc w:val="both"/>
        <w:rPr>
          <w:sz w:val="28"/>
          <w:szCs w:val="28"/>
        </w:rPr>
      </w:pPr>
      <w:r w:rsidRPr="00BF7D91">
        <w:rPr>
          <w:sz w:val="28"/>
          <w:szCs w:val="28"/>
        </w:rPr>
        <w:t>9.4. вносить начальнику Отдела предложения по вопросам обеспечения процедур банкротства.</w:t>
      </w:r>
    </w:p>
    <w:p w:rsidR="003B7A81" w:rsidRPr="00BF7D91" w:rsidRDefault="00FE70C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91">
        <w:rPr>
          <w:rFonts w:ascii="Times New Roman" w:hAnsi="Times New Roman" w:cs="Times New Roman"/>
          <w:sz w:val="28"/>
          <w:szCs w:val="28"/>
        </w:rPr>
        <w:t>10</w:t>
      </w:r>
      <w:r w:rsidR="003B7A81" w:rsidRPr="00BF7D91">
        <w:rPr>
          <w:rFonts w:ascii="Times New Roman" w:hAnsi="Times New Roman" w:cs="Times New Roman"/>
          <w:sz w:val="28"/>
          <w:szCs w:val="28"/>
        </w:rPr>
        <w:t>. </w:t>
      </w:r>
      <w:r w:rsidR="00FD1CA7">
        <w:rPr>
          <w:rFonts w:ascii="Times New Roman" w:hAnsi="Times New Roman" w:cs="Times New Roman"/>
          <w:sz w:val="28"/>
          <w:szCs w:val="28"/>
        </w:rPr>
        <w:t>Старший г</w:t>
      </w:r>
      <w:r w:rsidR="00BF7D91" w:rsidRPr="00BF7D91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 w:rsidRPr="00BF7D91">
        <w:rPr>
          <w:rFonts w:ascii="Times New Roman" w:hAnsi="Times New Roman" w:cs="Times New Roman"/>
          <w:sz w:val="28"/>
          <w:szCs w:val="28"/>
        </w:rPr>
        <w:t xml:space="preserve"> </w:t>
      </w:r>
      <w:r w:rsidR="00850E68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3B7A81" w:rsidRPr="00BF7D91">
        <w:rPr>
          <w:rFonts w:ascii="Times New Roman" w:hAnsi="Times New Roman" w:cs="Times New Roman"/>
          <w:sz w:val="28"/>
          <w:szCs w:val="28"/>
        </w:rPr>
        <w:t xml:space="preserve">осуществляет иные права и исполняет </w:t>
      </w:r>
      <w:r w:rsidR="001E1592" w:rsidRPr="00BF7D91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F7D91">
        <w:rPr>
          <w:rFonts w:ascii="Times New Roman" w:hAnsi="Times New Roman" w:cs="Times New Roman"/>
          <w:sz w:val="28"/>
          <w:szCs w:val="28"/>
        </w:rPr>
        <w:t xml:space="preserve">обязанности, предусмотренные законодательством Российской Федерации, </w:t>
      </w:r>
      <w:r w:rsidR="00F03E6B" w:rsidRPr="00BF7D91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 от 30.09.</w:t>
      </w:r>
      <w:r w:rsidR="001E1592" w:rsidRPr="00BF7D91">
        <w:rPr>
          <w:rFonts w:ascii="Times New Roman" w:hAnsi="Times New Roman" w:cs="Times New Roman"/>
          <w:sz w:val="28"/>
          <w:szCs w:val="28"/>
        </w:rPr>
        <w:t>2004</w:t>
      </w:r>
      <w:r w:rsidR="00F03E6B" w:rsidRPr="00BF7D91">
        <w:rPr>
          <w:rFonts w:ascii="Times New Roman" w:hAnsi="Times New Roman" w:cs="Times New Roman"/>
          <w:sz w:val="28"/>
          <w:szCs w:val="28"/>
        </w:rPr>
        <w:t xml:space="preserve"> № 506</w:t>
      </w:r>
      <w:r w:rsidR="00757903" w:rsidRPr="00BF7D91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Федеральной налоговой службе»</w:t>
      </w:r>
      <w:r w:rsidR="001E1592" w:rsidRPr="00BF7D91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 2017, № 15 (ч. 1)</w:t>
      </w:r>
      <w:r w:rsidR="004776BC" w:rsidRPr="00BF7D91">
        <w:rPr>
          <w:rFonts w:ascii="Times New Roman" w:hAnsi="Times New Roman" w:cs="Times New Roman"/>
          <w:sz w:val="28"/>
          <w:szCs w:val="28"/>
        </w:rPr>
        <w:t>,</w:t>
      </w:r>
      <w:r w:rsidR="001E1592" w:rsidRPr="00BF7D91">
        <w:rPr>
          <w:rFonts w:ascii="Times New Roman" w:hAnsi="Times New Roman" w:cs="Times New Roman"/>
          <w:sz w:val="28"/>
          <w:szCs w:val="28"/>
        </w:rPr>
        <w:t xml:space="preserve"> ст. 2194)</w:t>
      </w:r>
      <w:r w:rsidR="003B7A81" w:rsidRPr="00BF7D91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4B161F" w:rsidRPr="00BF7D9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F7D9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91">
        <w:rPr>
          <w:rFonts w:ascii="Times New Roman" w:hAnsi="Times New Roman" w:cs="Times New Roman"/>
          <w:sz w:val="28"/>
          <w:szCs w:val="28"/>
        </w:rPr>
        <w:t>11</w:t>
      </w:r>
      <w:r w:rsidR="003B7A81" w:rsidRPr="00BF7D91">
        <w:rPr>
          <w:rFonts w:ascii="Times New Roman" w:hAnsi="Times New Roman" w:cs="Times New Roman"/>
          <w:sz w:val="28"/>
          <w:szCs w:val="28"/>
        </w:rPr>
        <w:t>.</w:t>
      </w:r>
      <w:r w:rsidR="003314B0" w:rsidRPr="00BF7D91">
        <w:rPr>
          <w:rFonts w:ascii="Times New Roman" w:hAnsi="Times New Roman" w:cs="Times New Roman"/>
          <w:sz w:val="28"/>
          <w:szCs w:val="28"/>
        </w:rPr>
        <w:t> </w:t>
      </w:r>
      <w:r w:rsidR="00FD1CA7">
        <w:rPr>
          <w:rFonts w:ascii="Times New Roman" w:hAnsi="Times New Roman" w:cs="Times New Roman"/>
          <w:sz w:val="28"/>
          <w:szCs w:val="28"/>
        </w:rPr>
        <w:t>Старший г</w:t>
      </w:r>
      <w:r w:rsidR="00BF7D91" w:rsidRPr="00BF7D91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="00850E68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3B7A81" w:rsidRPr="00BF7D91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B7A8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585D" w:rsidRPr="00BF7D91" w:rsidRDefault="0021585D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F7D9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D91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F7D91">
        <w:rPr>
          <w:rFonts w:ascii="Times New Roman" w:hAnsi="Times New Roman" w:cs="Times New Roman"/>
          <w:b/>
          <w:sz w:val="28"/>
          <w:szCs w:val="28"/>
        </w:rPr>
        <w:t> </w:t>
      </w:r>
      <w:r w:rsidRPr="00BF7D91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FD1CA7">
        <w:rPr>
          <w:rFonts w:ascii="Times New Roman" w:hAnsi="Times New Roman" w:cs="Times New Roman"/>
          <w:b/>
          <w:sz w:val="28"/>
          <w:szCs w:val="28"/>
        </w:rPr>
        <w:t xml:space="preserve">старший </w:t>
      </w:r>
      <w:r w:rsidR="00BF7D91" w:rsidRPr="00E92DA8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BF7D91" w:rsidRPr="00BF7D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7D91">
        <w:rPr>
          <w:rFonts w:ascii="Times New Roman" w:hAnsi="Times New Roman" w:cs="Times New Roman"/>
          <w:b/>
          <w:sz w:val="28"/>
          <w:szCs w:val="28"/>
        </w:rPr>
        <w:t>вправе или обязан самостоятельно принимать управленческие и иные решения</w:t>
      </w:r>
    </w:p>
    <w:p w:rsidR="003B7A81" w:rsidRPr="00BF7D9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F7D91" w:rsidRDefault="009B683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91"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3B7A81" w:rsidRPr="00BF7D91">
        <w:rPr>
          <w:rFonts w:ascii="Times New Roman" w:hAnsi="Times New Roman" w:cs="Times New Roman"/>
          <w:sz w:val="28"/>
          <w:szCs w:val="28"/>
        </w:rPr>
        <w:t>.</w:t>
      </w:r>
      <w:r w:rsidR="00BB3568" w:rsidRPr="00BF7D91">
        <w:rPr>
          <w:rFonts w:ascii="Times New Roman" w:hAnsi="Times New Roman" w:cs="Times New Roman"/>
          <w:sz w:val="28"/>
          <w:szCs w:val="28"/>
        </w:rPr>
        <w:t> </w:t>
      </w:r>
      <w:r w:rsidR="003B7A81" w:rsidRPr="00BF7D91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FD1CA7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BF7D91" w:rsidRPr="00BF7D91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="00850E68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3B7A81" w:rsidRPr="00BF7D91">
        <w:rPr>
          <w:rFonts w:ascii="Times New Roman" w:hAnsi="Times New Roman" w:cs="Times New Roman"/>
          <w:sz w:val="28"/>
          <w:szCs w:val="28"/>
        </w:rPr>
        <w:t>вправе самостоятельно принимать решения по вопросам:</w:t>
      </w:r>
      <w:r w:rsidR="00FD6110" w:rsidRPr="00BF7D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61F" w:rsidRPr="00BF7D91" w:rsidRDefault="004B161F" w:rsidP="004B161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D91">
        <w:rPr>
          <w:rFonts w:ascii="Times New Roman" w:hAnsi="Times New Roman" w:cs="Times New Roman"/>
          <w:sz w:val="28"/>
          <w:szCs w:val="28"/>
        </w:rPr>
        <w:t>12.1. внесения предложений по улучшению работы структурного подразделения;</w:t>
      </w:r>
    </w:p>
    <w:p w:rsidR="004B161F" w:rsidRPr="00BF7D91" w:rsidRDefault="004B161F" w:rsidP="004B161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D91">
        <w:rPr>
          <w:rFonts w:ascii="Times New Roman" w:hAnsi="Times New Roman" w:cs="Times New Roman"/>
          <w:sz w:val="28"/>
          <w:szCs w:val="28"/>
        </w:rPr>
        <w:t xml:space="preserve">12.2. информирования вышестоящего руководителя </w:t>
      </w:r>
      <w:r w:rsidR="00850E68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BF7D91">
        <w:rPr>
          <w:rFonts w:ascii="Times New Roman" w:hAnsi="Times New Roman" w:cs="Times New Roman"/>
          <w:sz w:val="28"/>
          <w:szCs w:val="28"/>
        </w:rPr>
        <w:t>для принятия им соответствующего решения;</w:t>
      </w:r>
    </w:p>
    <w:p w:rsidR="004B161F" w:rsidRDefault="004B161F" w:rsidP="004B161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D91">
        <w:rPr>
          <w:rFonts w:ascii="Times New Roman" w:hAnsi="Times New Roman" w:cs="Times New Roman"/>
          <w:sz w:val="28"/>
          <w:szCs w:val="28"/>
        </w:rPr>
        <w:t>12.3. заверения надлежащим обра</w:t>
      </w:r>
      <w:r w:rsidR="00850E68">
        <w:rPr>
          <w:rFonts w:ascii="Times New Roman" w:hAnsi="Times New Roman" w:cs="Times New Roman"/>
          <w:sz w:val="28"/>
          <w:szCs w:val="28"/>
        </w:rPr>
        <w:t>зом копий</w:t>
      </w:r>
      <w:r w:rsidR="00FD1CA7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850E68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FD1CA7">
        <w:rPr>
          <w:rFonts w:ascii="Times New Roman" w:hAnsi="Times New Roman" w:cs="Times New Roman"/>
          <w:sz w:val="28"/>
          <w:szCs w:val="28"/>
        </w:rPr>
        <w:t>;</w:t>
      </w:r>
    </w:p>
    <w:p w:rsidR="003B7A81" w:rsidRPr="00BF7D91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91">
        <w:rPr>
          <w:rFonts w:ascii="Times New Roman" w:hAnsi="Times New Roman" w:cs="Times New Roman"/>
          <w:sz w:val="28"/>
          <w:szCs w:val="28"/>
        </w:rPr>
        <w:t>13</w:t>
      </w:r>
      <w:r w:rsidR="003B7A81" w:rsidRPr="00BF7D91">
        <w:rPr>
          <w:rFonts w:ascii="Times New Roman" w:hAnsi="Times New Roman" w:cs="Times New Roman"/>
          <w:sz w:val="28"/>
          <w:szCs w:val="28"/>
        </w:rPr>
        <w:t>.</w:t>
      </w:r>
      <w:r w:rsidR="00BB3568" w:rsidRPr="00BF7D91">
        <w:rPr>
          <w:rFonts w:ascii="Times New Roman" w:hAnsi="Times New Roman" w:cs="Times New Roman"/>
          <w:sz w:val="28"/>
          <w:szCs w:val="28"/>
        </w:rPr>
        <w:t> </w:t>
      </w:r>
      <w:r w:rsidR="003B7A81" w:rsidRPr="00BF7D91">
        <w:rPr>
          <w:rFonts w:ascii="Times New Roman" w:hAnsi="Times New Roman" w:cs="Times New Roman"/>
          <w:sz w:val="28"/>
          <w:szCs w:val="28"/>
        </w:rPr>
        <w:t>При исполнении служебных обязанностей</w:t>
      </w:r>
      <w:r w:rsidR="004B161F" w:rsidRPr="00BF7D91">
        <w:rPr>
          <w:rFonts w:ascii="Times New Roman" w:hAnsi="Times New Roman" w:cs="Times New Roman"/>
          <w:sz w:val="28"/>
          <w:szCs w:val="28"/>
        </w:rPr>
        <w:t xml:space="preserve"> </w:t>
      </w:r>
      <w:r w:rsidR="00FD1CA7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BF7D91" w:rsidRPr="00BF7D91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="00850E68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3B7A81" w:rsidRPr="00BF7D91">
        <w:rPr>
          <w:rFonts w:ascii="Times New Roman" w:hAnsi="Times New Roman" w:cs="Times New Roman"/>
          <w:sz w:val="28"/>
          <w:szCs w:val="28"/>
        </w:rPr>
        <w:t>обязан самостоятельно принимать решения по вопросам:</w:t>
      </w:r>
      <w:r w:rsidR="006618E5" w:rsidRPr="00BF7D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61F" w:rsidRDefault="004B161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91">
        <w:rPr>
          <w:rFonts w:ascii="Times New Roman" w:hAnsi="Times New Roman" w:cs="Times New Roman"/>
          <w:sz w:val="28"/>
          <w:szCs w:val="28"/>
        </w:rPr>
        <w:t xml:space="preserve">13.1. внесения сведений </w:t>
      </w:r>
      <w:r w:rsidR="00850E68">
        <w:rPr>
          <w:rFonts w:ascii="Times New Roman" w:hAnsi="Times New Roman" w:cs="Times New Roman"/>
          <w:sz w:val="28"/>
          <w:szCs w:val="28"/>
        </w:rPr>
        <w:t>в информационные ресурсы О</w:t>
      </w:r>
      <w:r w:rsidR="00941076">
        <w:rPr>
          <w:rFonts w:ascii="Times New Roman" w:hAnsi="Times New Roman" w:cs="Times New Roman"/>
          <w:sz w:val="28"/>
          <w:szCs w:val="28"/>
        </w:rPr>
        <w:t>тдела;</w:t>
      </w:r>
    </w:p>
    <w:p w:rsidR="00941076" w:rsidRPr="007D7EE8" w:rsidRDefault="00941076" w:rsidP="00941076">
      <w:pPr>
        <w:pStyle w:val="af"/>
        <w:numPr>
          <w:ilvl w:val="1"/>
          <w:numId w:val="8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7D7EE8">
        <w:rPr>
          <w:sz w:val="28"/>
          <w:szCs w:val="28"/>
        </w:rPr>
        <w:t>составления протокола об административном правонарушении, при выявлении правонарушений, предусмотренных статьями 14.12, 14.13, 20.25 Кодекса РФ об административных правонарушениях, в рамках полномочий налоговых органов;</w:t>
      </w:r>
    </w:p>
    <w:p w:rsidR="00941076" w:rsidRDefault="00941076" w:rsidP="00941076">
      <w:pPr>
        <w:pStyle w:val="af"/>
        <w:numPr>
          <w:ilvl w:val="1"/>
          <w:numId w:val="8"/>
        </w:numPr>
        <w:shd w:val="clear" w:color="auto" w:fill="auto"/>
        <w:tabs>
          <w:tab w:val="left" w:pos="145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7D7EE8">
        <w:rPr>
          <w:sz w:val="28"/>
          <w:szCs w:val="28"/>
        </w:rPr>
        <w:t xml:space="preserve">направления материалов дела об административном правонарушении должностному лицу, органу для принятия решения по делу об </w:t>
      </w:r>
      <w:r>
        <w:rPr>
          <w:sz w:val="28"/>
          <w:szCs w:val="28"/>
        </w:rPr>
        <w:t>административном правонарушении;</w:t>
      </w:r>
    </w:p>
    <w:p w:rsidR="005D7208" w:rsidRDefault="005D7208" w:rsidP="005D7208">
      <w:pPr>
        <w:pStyle w:val="af"/>
        <w:numPr>
          <w:ilvl w:val="1"/>
          <w:numId w:val="8"/>
        </w:numPr>
        <w:shd w:val="clear" w:color="auto" w:fill="auto"/>
        <w:tabs>
          <w:tab w:val="left" w:pos="145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</w:t>
      </w:r>
      <w:r w:rsidR="00F5563F">
        <w:rPr>
          <w:sz w:val="28"/>
          <w:szCs w:val="28"/>
        </w:rPr>
        <w:t>а</w:t>
      </w:r>
      <w:r>
        <w:rPr>
          <w:sz w:val="28"/>
          <w:szCs w:val="28"/>
        </w:rPr>
        <w:t xml:space="preserve"> сведений, размещенных на сайтах ЕФРСБ и Арбитражных судов, в целях своевременного и достоверного формирования дел о банкротстве и анализа информации при сопровождении процедур банкротства.</w:t>
      </w:r>
    </w:p>
    <w:p w:rsidR="00941076" w:rsidRPr="00BF7D91" w:rsidRDefault="00941076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F7D9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F7D9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D91">
        <w:rPr>
          <w:rFonts w:ascii="Times New Roman" w:hAnsi="Times New Roman" w:cs="Times New Roman"/>
          <w:b/>
          <w:sz w:val="28"/>
          <w:szCs w:val="28"/>
        </w:rPr>
        <w:t>V.</w:t>
      </w:r>
      <w:r w:rsidR="00CC56D9" w:rsidRPr="00BF7D91">
        <w:rPr>
          <w:rFonts w:ascii="Times New Roman" w:hAnsi="Times New Roman" w:cs="Times New Roman"/>
          <w:b/>
          <w:sz w:val="28"/>
          <w:szCs w:val="28"/>
        </w:rPr>
        <w:t> </w:t>
      </w:r>
      <w:r w:rsidRPr="00BF7D91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FA0C31">
        <w:rPr>
          <w:rFonts w:ascii="Times New Roman" w:hAnsi="Times New Roman" w:cs="Times New Roman"/>
          <w:b/>
          <w:sz w:val="28"/>
          <w:szCs w:val="28"/>
        </w:rPr>
        <w:t xml:space="preserve">старший </w:t>
      </w:r>
      <w:r w:rsidR="00BF7D91" w:rsidRPr="00E92DA8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E92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7D91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 нормативных правовых актов и</w:t>
      </w:r>
      <w:r w:rsidR="006618E5" w:rsidRPr="00BF7D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7D91">
        <w:rPr>
          <w:rFonts w:ascii="Times New Roman" w:hAnsi="Times New Roman" w:cs="Times New Roman"/>
          <w:b/>
          <w:sz w:val="28"/>
          <w:szCs w:val="28"/>
        </w:rPr>
        <w:t>(или) проектов управленческих и иных решений</w:t>
      </w:r>
    </w:p>
    <w:p w:rsidR="003B7A81" w:rsidRPr="00BF7D9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F7D91" w:rsidRDefault="007A7062" w:rsidP="004B16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91">
        <w:rPr>
          <w:rFonts w:ascii="Times New Roman" w:hAnsi="Times New Roman" w:cs="Times New Roman"/>
          <w:sz w:val="28"/>
          <w:szCs w:val="28"/>
        </w:rPr>
        <w:t>14</w:t>
      </w:r>
      <w:r w:rsidR="003B7A81" w:rsidRPr="00BF7D91">
        <w:rPr>
          <w:rFonts w:ascii="Times New Roman" w:hAnsi="Times New Roman" w:cs="Times New Roman"/>
          <w:sz w:val="28"/>
          <w:szCs w:val="28"/>
        </w:rPr>
        <w:t>. </w:t>
      </w:r>
      <w:r w:rsidR="00FA0C31">
        <w:rPr>
          <w:rFonts w:ascii="Times New Roman" w:hAnsi="Times New Roman" w:cs="Times New Roman"/>
          <w:sz w:val="28"/>
          <w:szCs w:val="28"/>
        </w:rPr>
        <w:t>Старший г</w:t>
      </w:r>
      <w:r w:rsidR="00BF7D91" w:rsidRPr="00BF7D91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="00850E68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3B7A81" w:rsidRPr="00BF7D91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  <w:r w:rsidR="006618E5" w:rsidRPr="00BF7D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61F" w:rsidRPr="00BF7D91" w:rsidRDefault="00850E68" w:rsidP="004B16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14.1. писем в адрес У</w:t>
      </w:r>
      <w:r w:rsidR="004B161F" w:rsidRPr="00BF7D91">
        <w:rPr>
          <w:rFonts w:ascii="Times New Roman" w:hAnsi="Times New Roman" w:cs="Times New Roman"/>
          <w:sz w:val="28"/>
          <w:szCs w:val="28"/>
        </w:rPr>
        <w:t>правлений, инспекций, организаций и граждан, по вопро</w:t>
      </w:r>
      <w:r>
        <w:rPr>
          <w:rFonts w:ascii="Times New Roman" w:hAnsi="Times New Roman" w:cs="Times New Roman"/>
          <w:sz w:val="28"/>
          <w:szCs w:val="28"/>
        </w:rPr>
        <w:t>сам, относящимся к компетенции О</w:t>
      </w:r>
      <w:r w:rsidR="004B161F" w:rsidRPr="00BF7D91">
        <w:rPr>
          <w:rFonts w:ascii="Times New Roman" w:hAnsi="Times New Roman" w:cs="Times New Roman"/>
          <w:sz w:val="28"/>
          <w:szCs w:val="28"/>
        </w:rPr>
        <w:t>тдела;</w:t>
      </w:r>
    </w:p>
    <w:p w:rsidR="004B161F" w:rsidRPr="00BF7D91" w:rsidRDefault="004B161F" w:rsidP="004B161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D91">
        <w:rPr>
          <w:rFonts w:ascii="Times New Roman" w:hAnsi="Times New Roman" w:cs="Times New Roman"/>
          <w:sz w:val="28"/>
          <w:szCs w:val="28"/>
        </w:rPr>
        <w:t>14.2. иных актов по поручению непосредственного руководителя и р</w:t>
      </w:r>
      <w:r w:rsidR="00850E68">
        <w:rPr>
          <w:rFonts w:ascii="Times New Roman" w:hAnsi="Times New Roman" w:cs="Times New Roman"/>
          <w:sz w:val="28"/>
          <w:szCs w:val="28"/>
        </w:rPr>
        <w:t>уководства У</w:t>
      </w:r>
      <w:r w:rsidRPr="00BF7D91">
        <w:rPr>
          <w:rFonts w:ascii="Times New Roman" w:hAnsi="Times New Roman" w:cs="Times New Roman"/>
          <w:sz w:val="28"/>
          <w:szCs w:val="28"/>
        </w:rPr>
        <w:t>правления;</w:t>
      </w:r>
    </w:p>
    <w:p w:rsidR="004B161F" w:rsidRPr="00BF7D91" w:rsidRDefault="004B161F" w:rsidP="004B161F">
      <w:pPr>
        <w:pStyle w:val="3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D91">
        <w:rPr>
          <w:rFonts w:ascii="Times New Roman" w:hAnsi="Times New Roman" w:cs="Times New Roman"/>
          <w:sz w:val="28"/>
          <w:szCs w:val="28"/>
        </w:rPr>
        <w:t xml:space="preserve">14.3. обеспечения соответствия действующему законодательству Российской Федерации решений и постановлений </w:t>
      </w:r>
      <w:r w:rsidR="00850E68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BF7D91">
        <w:rPr>
          <w:rFonts w:ascii="Times New Roman" w:hAnsi="Times New Roman" w:cs="Times New Roman"/>
          <w:sz w:val="28"/>
          <w:szCs w:val="28"/>
        </w:rPr>
        <w:t>по вопросам применения налогового, гражданского, административного и иного законодательства;</w:t>
      </w:r>
    </w:p>
    <w:p w:rsidR="003B7A81" w:rsidRPr="00BF7D9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91">
        <w:rPr>
          <w:rFonts w:ascii="Times New Roman" w:hAnsi="Times New Roman" w:cs="Times New Roman"/>
          <w:sz w:val="28"/>
          <w:szCs w:val="28"/>
        </w:rPr>
        <w:t>1</w:t>
      </w:r>
      <w:r w:rsidR="007A7062" w:rsidRPr="00BF7D91">
        <w:rPr>
          <w:rFonts w:ascii="Times New Roman" w:hAnsi="Times New Roman" w:cs="Times New Roman"/>
          <w:sz w:val="28"/>
          <w:szCs w:val="28"/>
        </w:rPr>
        <w:t>5</w:t>
      </w:r>
      <w:r w:rsidRPr="00BF7D91">
        <w:rPr>
          <w:rFonts w:ascii="Times New Roman" w:hAnsi="Times New Roman" w:cs="Times New Roman"/>
          <w:sz w:val="28"/>
          <w:szCs w:val="28"/>
        </w:rPr>
        <w:t>.</w:t>
      </w:r>
      <w:r w:rsidR="003314B0" w:rsidRPr="00BF7D91">
        <w:rPr>
          <w:rFonts w:ascii="Times New Roman" w:hAnsi="Times New Roman" w:cs="Times New Roman"/>
          <w:sz w:val="28"/>
          <w:szCs w:val="28"/>
        </w:rPr>
        <w:t> </w:t>
      </w:r>
      <w:r w:rsidR="00FA0C31">
        <w:rPr>
          <w:rFonts w:ascii="Times New Roman" w:hAnsi="Times New Roman" w:cs="Times New Roman"/>
          <w:sz w:val="28"/>
          <w:szCs w:val="28"/>
        </w:rPr>
        <w:t>Старший г</w:t>
      </w:r>
      <w:r w:rsidR="00E92DA8" w:rsidRPr="00BF7D91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E92DA8" w:rsidRPr="00BF7D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0E68" w:rsidRPr="00850E68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BF7D91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BF7D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61F" w:rsidRPr="00BF7D91" w:rsidRDefault="00850E68" w:rsidP="004B16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15.1. положений об Отделе и У</w:t>
      </w:r>
      <w:r w:rsidR="004B161F" w:rsidRPr="00BF7D91">
        <w:rPr>
          <w:rFonts w:ascii="Times New Roman" w:hAnsi="Times New Roman" w:cs="Times New Roman"/>
          <w:sz w:val="28"/>
          <w:szCs w:val="28"/>
        </w:rPr>
        <w:t>правлении;</w:t>
      </w:r>
    </w:p>
    <w:p w:rsidR="004B161F" w:rsidRPr="00BF7D91" w:rsidRDefault="00850E68" w:rsidP="004B161F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15.2. графика отпусков О</w:t>
      </w:r>
      <w:r w:rsidR="004B161F" w:rsidRPr="00BF7D91">
        <w:rPr>
          <w:rFonts w:ascii="Times New Roman" w:hAnsi="Times New Roman" w:cs="Times New Roman"/>
          <w:sz w:val="28"/>
          <w:szCs w:val="28"/>
        </w:rPr>
        <w:t>тдела;</w:t>
      </w:r>
    </w:p>
    <w:p w:rsidR="004B161F" w:rsidRPr="00BF7D91" w:rsidRDefault="004B161F" w:rsidP="004B161F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D91">
        <w:rPr>
          <w:rFonts w:ascii="Times New Roman" w:hAnsi="Times New Roman" w:cs="Times New Roman"/>
          <w:sz w:val="28"/>
          <w:szCs w:val="28"/>
        </w:rPr>
        <w:lastRenderedPageBreak/>
        <w:t>15.3. 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4B161F" w:rsidRPr="00BF7D91" w:rsidRDefault="00F5563F" w:rsidP="004B161F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15.4</w:t>
      </w:r>
      <w:r w:rsidR="004B161F" w:rsidRPr="00BF7D91">
        <w:rPr>
          <w:rFonts w:ascii="Times New Roman" w:hAnsi="Times New Roman" w:cs="Times New Roman"/>
          <w:sz w:val="28"/>
          <w:szCs w:val="28"/>
        </w:rPr>
        <w:t xml:space="preserve">. иных актов по поручению непосредственного руководителя и руководства </w:t>
      </w:r>
      <w:r w:rsidR="00850E68">
        <w:rPr>
          <w:rFonts w:ascii="Times New Roman" w:hAnsi="Times New Roman" w:cs="Times New Roman"/>
          <w:sz w:val="28"/>
          <w:szCs w:val="28"/>
        </w:rPr>
        <w:t>У</w:t>
      </w:r>
      <w:r w:rsidR="004B161F" w:rsidRPr="00BF7D91">
        <w:rPr>
          <w:rFonts w:ascii="Times New Roman" w:hAnsi="Times New Roman" w:cs="Times New Roman"/>
          <w:sz w:val="28"/>
          <w:szCs w:val="28"/>
        </w:rPr>
        <w:t>правления.</w:t>
      </w:r>
    </w:p>
    <w:p w:rsidR="004B161F" w:rsidRDefault="004B161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85D" w:rsidRPr="00BF7D91" w:rsidRDefault="0021585D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Pr="00BF7D9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D91">
        <w:rPr>
          <w:rFonts w:ascii="Times New Roman" w:hAnsi="Times New Roman" w:cs="Times New Roman"/>
          <w:b/>
          <w:sz w:val="28"/>
          <w:szCs w:val="28"/>
        </w:rPr>
        <w:t>VI.</w:t>
      </w:r>
      <w:r w:rsidR="00CC56D9" w:rsidRPr="00BF7D91">
        <w:rPr>
          <w:rFonts w:ascii="Times New Roman" w:hAnsi="Times New Roman" w:cs="Times New Roman"/>
          <w:b/>
          <w:sz w:val="28"/>
          <w:szCs w:val="28"/>
        </w:rPr>
        <w:t> </w:t>
      </w:r>
      <w:r w:rsidRPr="00BF7D91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 w:rsidRPr="00BF7D91">
        <w:rPr>
          <w:rFonts w:ascii="Times New Roman" w:hAnsi="Times New Roman" w:cs="Times New Roman"/>
          <w:b/>
          <w:sz w:val="28"/>
          <w:szCs w:val="28"/>
        </w:rPr>
        <w:br/>
      </w:r>
      <w:r w:rsidRPr="00BF7D91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BF7D9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D91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F7D9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F7D9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91">
        <w:rPr>
          <w:rFonts w:ascii="Times New Roman" w:hAnsi="Times New Roman" w:cs="Times New Roman"/>
          <w:sz w:val="28"/>
          <w:szCs w:val="28"/>
        </w:rPr>
        <w:t>1</w:t>
      </w:r>
      <w:r w:rsidR="007A7062" w:rsidRPr="00BF7D91">
        <w:rPr>
          <w:rFonts w:ascii="Times New Roman" w:hAnsi="Times New Roman" w:cs="Times New Roman"/>
          <w:sz w:val="28"/>
          <w:szCs w:val="28"/>
        </w:rPr>
        <w:t>6</w:t>
      </w:r>
      <w:r w:rsidRPr="00BF7D91">
        <w:rPr>
          <w:rFonts w:ascii="Times New Roman" w:hAnsi="Times New Roman" w:cs="Times New Roman"/>
          <w:sz w:val="28"/>
          <w:szCs w:val="28"/>
        </w:rPr>
        <w:t xml:space="preserve">. В соответствии со своими должностными обязанностями </w:t>
      </w:r>
      <w:r w:rsidR="00FA0C31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BF7D91" w:rsidRPr="00BF7D91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4B161F" w:rsidRPr="00BF7D91">
        <w:rPr>
          <w:rFonts w:ascii="Times New Roman" w:hAnsi="Times New Roman" w:cs="Times New Roman"/>
          <w:sz w:val="28"/>
          <w:szCs w:val="28"/>
        </w:rPr>
        <w:t xml:space="preserve"> </w:t>
      </w:r>
      <w:r w:rsidR="00850E68">
        <w:rPr>
          <w:rFonts w:ascii="Times New Roman" w:hAnsi="Times New Roman" w:cs="Times New Roman"/>
          <w:sz w:val="28"/>
          <w:szCs w:val="28"/>
        </w:rPr>
        <w:t>О</w:t>
      </w:r>
      <w:r w:rsidR="00F5563F">
        <w:rPr>
          <w:rFonts w:ascii="Times New Roman" w:hAnsi="Times New Roman" w:cs="Times New Roman"/>
          <w:sz w:val="28"/>
          <w:szCs w:val="28"/>
        </w:rPr>
        <w:t xml:space="preserve">тдела </w:t>
      </w:r>
      <w:r w:rsidRPr="00BF7D91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585D" w:rsidRPr="00BF7D91" w:rsidRDefault="0021585D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BF7D9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D91">
        <w:rPr>
          <w:rFonts w:ascii="Times New Roman" w:hAnsi="Times New Roman" w:cs="Times New Roman"/>
          <w:b/>
          <w:sz w:val="28"/>
          <w:szCs w:val="28"/>
        </w:rPr>
        <w:t>VII.</w:t>
      </w:r>
      <w:r w:rsidR="00CC56D9" w:rsidRPr="00BF7D91">
        <w:rPr>
          <w:rFonts w:ascii="Times New Roman" w:hAnsi="Times New Roman" w:cs="Times New Roman"/>
          <w:b/>
          <w:sz w:val="28"/>
          <w:szCs w:val="28"/>
        </w:rPr>
        <w:t> </w:t>
      </w:r>
      <w:r w:rsidRPr="00BF7D91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F7D9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F7D9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91">
        <w:rPr>
          <w:rFonts w:ascii="Times New Roman" w:hAnsi="Times New Roman" w:cs="Times New Roman"/>
          <w:sz w:val="28"/>
          <w:szCs w:val="28"/>
        </w:rPr>
        <w:t>1</w:t>
      </w:r>
      <w:r w:rsidR="007A7062" w:rsidRPr="00BF7D91">
        <w:rPr>
          <w:rFonts w:ascii="Times New Roman" w:hAnsi="Times New Roman" w:cs="Times New Roman"/>
          <w:sz w:val="28"/>
          <w:szCs w:val="28"/>
        </w:rPr>
        <w:t>7</w:t>
      </w:r>
      <w:r w:rsidRPr="00BF7D91">
        <w:rPr>
          <w:rFonts w:ascii="Times New Roman" w:hAnsi="Times New Roman" w:cs="Times New Roman"/>
          <w:sz w:val="28"/>
          <w:szCs w:val="28"/>
        </w:rPr>
        <w:t xml:space="preserve">. Взаимодействие </w:t>
      </w:r>
      <w:r w:rsidR="00FA0C31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BF7D91" w:rsidRPr="00BF7D91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 </w:t>
      </w:r>
      <w:r w:rsidR="00850E68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BF7D91">
        <w:rPr>
          <w:rFonts w:ascii="Times New Roman" w:hAnsi="Times New Roman" w:cs="Times New Roman"/>
          <w:sz w:val="28"/>
          <w:szCs w:val="28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BF7D91">
        <w:rPr>
          <w:rFonts w:ascii="Times New Roman" w:hAnsi="Times New Roman" w:cs="Times New Roman"/>
          <w:sz w:val="28"/>
          <w:szCs w:val="28"/>
        </w:rPr>
        <w:t>.08.</w:t>
      </w:r>
      <w:r w:rsidRPr="00BF7D91">
        <w:rPr>
          <w:rFonts w:ascii="Times New Roman" w:hAnsi="Times New Roman" w:cs="Times New Roman"/>
          <w:sz w:val="28"/>
          <w:szCs w:val="28"/>
        </w:rPr>
        <w:t>2002 №</w:t>
      </w:r>
      <w:r w:rsidR="00E6275C" w:rsidRPr="00BF7D91">
        <w:rPr>
          <w:rFonts w:ascii="Times New Roman" w:hAnsi="Times New Roman" w:cs="Times New Roman"/>
          <w:sz w:val="28"/>
          <w:szCs w:val="28"/>
        </w:rPr>
        <w:t> </w:t>
      </w:r>
      <w:r w:rsidRPr="00BF7D91">
        <w:rPr>
          <w:rFonts w:ascii="Times New Roman" w:hAnsi="Times New Roman" w:cs="Times New Roman"/>
          <w:sz w:val="28"/>
          <w:szCs w:val="28"/>
        </w:rPr>
        <w:t>885 «Об утверждении общих принципов служебного поведения государственных служащих»</w:t>
      </w:r>
      <w:r w:rsidR="007D402F" w:rsidRPr="00BF7D91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2002, </w:t>
      </w:r>
      <w:r w:rsidR="0059423D" w:rsidRPr="00BF7D91">
        <w:rPr>
          <w:rFonts w:ascii="Times New Roman" w:hAnsi="Times New Roman" w:cs="Times New Roman"/>
          <w:sz w:val="28"/>
          <w:szCs w:val="28"/>
        </w:rPr>
        <w:t>№</w:t>
      </w:r>
      <w:r w:rsidR="007D402F" w:rsidRPr="00BF7D91">
        <w:rPr>
          <w:rFonts w:ascii="Times New Roman" w:hAnsi="Times New Roman" w:cs="Times New Roman"/>
          <w:sz w:val="28"/>
          <w:szCs w:val="28"/>
        </w:rPr>
        <w:t xml:space="preserve"> 33, ст. 3196; 2009, </w:t>
      </w:r>
      <w:r w:rsidR="0059423D" w:rsidRPr="00BF7D91">
        <w:rPr>
          <w:rFonts w:ascii="Times New Roman" w:hAnsi="Times New Roman" w:cs="Times New Roman"/>
          <w:sz w:val="28"/>
          <w:szCs w:val="28"/>
        </w:rPr>
        <w:t>№</w:t>
      </w:r>
      <w:r w:rsidR="007D402F" w:rsidRPr="00BF7D91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F7D91">
        <w:rPr>
          <w:rFonts w:ascii="Times New Roman" w:hAnsi="Times New Roman" w:cs="Times New Roman"/>
          <w:sz w:val="28"/>
          <w:szCs w:val="28"/>
        </w:rPr>
        <w:t>, и требований к служебному поведению, установленных статьей 18 Федерального закона от 27</w:t>
      </w:r>
      <w:r w:rsidR="00E6275C" w:rsidRPr="00BF7D91">
        <w:rPr>
          <w:rFonts w:ascii="Times New Roman" w:hAnsi="Times New Roman" w:cs="Times New Roman"/>
          <w:sz w:val="28"/>
          <w:szCs w:val="28"/>
        </w:rPr>
        <w:t>.07.</w:t>
      </w:r>
      <w:r w:rsidRPr="00BF7D91">
        <w:rPr>
          <w:rFonts w:ascii="Times New Roman" w:hAnsi="Times New Roman" w:cs="Times New Roman"/>
          <w:sz w:val="28"/>
          <w:szCs w:val="28"/>
        </w:rPr>
        <w:t>2004 №</w:t>
      </w:r>
      <w:r w:rsidR="00E6275C" w:rsidRPr="00BF7D91">
        <w:rPr>
          <w:rFonts w:ascii="Times New Roman" w:hAnsi="Times New Roman" w:cs="Times New Roman"/>
          <w:sz w:val="28"/>
          <w:szCs w:val="28"/>
        </w:rPr>
        <w:t> </w:t>
      </w:r>
      <w:r w:rsidRPr="00BF7D91">
        <w:rPr>
          <w:rFonts w:ascii="Times New Roman" w:hAnsi="Times New Roman" w:cs="Times New Roman"/>
          <w:sz w:val="28"/>
          <w:szCs w:val="28"/>
        </w:rPr>
        <w:t>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3B7A8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585D" w:rsidRPr="00BF7D91" w:rsidRDefault="0021585D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F7D9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D91">
        <w:rPr>
          <w:rFonts w:ascii="Times New Roman" w:hAnsi="Times New Roman" w:cs="Times New Roman"/>
          <w:b/>
          <w:sz w:val="28"/>
          <w:szCs w:val="28"/>
        </w:rPr>
        <w:t>VIII.</w:t>
      </w:r>
      <w:r w:rsidR="00822936" w:rsidRPr="00BF7D91">
        <w:rPr>
          <w:rFonts w:ascii="Times New Roman" w:hAnsi="Times New Roman" w:cs="Times New Roman"/>
          <w:b/>
          <w:sz w:val="28"/>
          <w:szCs w:val="28"/>
        </w:rPr>
        <w:t> </w:t>
      </w:r>
      <w:r w:rsidRPr="00BF7D91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BF7D9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D91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F7D9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7BE9" w:rsidRPr="00BD7BE9" w:rsidRDefault="003B7A81" w:rsidP="00BD7BE9">
      <w:pPr>
        <w:pStyle w:val="af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BD7BE9">
        <w:rPr>
          <w:sz w:val="28"/>
          <w:szCs w:val="28"/>
        </w:rPr>
        <w:t>1</w:t>
      </w:r>
      <w:r w:rsidR="007A7062" w:rsidRPr="00BD7BE9">
        <w:rPr>
          <w:sz w:val="28"/>
          <w:szCs w:val="28"/>
        </w:rPr>
        <w:t>8</w:t>
      </w:r>
      <w:r w:rsidRPr="00BD7BE9">
        <w:rPr>
          <w:sz w:val="28"/>
          <w:szCs w:val="28"/>
        </w:rPr>
        <w:t>. </w:t>
      </w:r>
      <w:r w:rsidR="00BD7BE9" w:rsidRPr="00BD7BE9">
        <w:rPr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старший государственный налоговый </w:t>
      </w:r>
      <w:r w:rsidR="00850E68">
        <w:rPr>
          <w:sz w:val="28"/>
          <w:szCs w:val="28"/>
        </w:rPr>
        <w:t>инспектор О</w:t>
      </w:r>
      <w:r w:rsidR="00BD7BE9" w:rsidRPr="00BD7BE9">
        <w:rPr>
          <w:sz w:val="28"/>
          <w:szCs w:val="28"/>
        </w:rPr>
        <w:t>тдела выполняет организационное и информационное обеспечение оказания следующих видов государственных услуг, осуществляемых Управлением:</w:t>
      </w:r>
    </w:p>
    <w:p w:rsidR="00BD7BE9" w:rsidRPr="00BD7BE9" w:rsidRDefault="00BD7BE9" w:rsidP="00BD7BE9">
      <w:pPr>
        <w:pStyle w:val="af"/>
        <w:shd w:val="clear" w:color="auto" w:fill="auto"/>
        <w:tabs>
          <w:tab w:val="left" w:pos="107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D7BE9">
        <w:rPr>
          <w:sz w:val="28"/>
          <w:szCs w:val="28"/>
        </w:rPr>
        <w:t>а)</w:t>
      </w:r>
      <w:r w:rsidRPr="00BD7BE9">
        <w:rPr>
          <w:sz w:val="28"/>
          <w:szCs w:val="28"/>
        </w:rPr>
        <w:tab/>
        <w:t>рассмотрение жалоб и заявлений граждан и юридических лиц по вопросам</w:t>
      </w:r>
      <w:r w:rsidR="00F5563F">
        <w:rPr>
          <w:sz w:val="28"/>
          <w:szCs w:val="28"/>
        </w:rPr>
        <w:t>,</w:t>
      </w:r>
      <w:r w:rsidR="00850E68">
        <w:rPr>
          <w:sz w:val="28"/>
          <w:szCs w:val="28"/>
        </w:rPr>
        <w:t xml:space="preserve"> касающихся деятельности О</w:t>
      </w:r>
      <w:r w:rsidRPr="00BD7BE9">
        <w:rPr>
          <w:sz w:val="28"/>
          <w:szCs w:val="28"/>
        </w:rPr>
        <w:t>тдела;</w:t>
      </w:r>
    </w:p>
    <w:p w:rsidR="00BD7BE9" w:rsidRPr="00BD7BE9" w:rsidRDefault="00F5563F" w:rsidP="00BD7BE9">
      <w:pPr>
        <w:pStyle w:val="af"/>
        <w:shd w:val="clear" w:color="auto" w:fill="auto"/>
        <w:tabs>
          <w:tab w:val="left" w:pos="99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</w:t>
      </w:r>
      <w:r>
        <w:rPr>
          <w:sz w:val="28"/>
          <w:szCs w:val="28"/>
        </w:rPr>
        <w:tab/>
      </w:r>
      <w:r w:rsidR="00850E68">
        <w:rPr>
          <w:sz w:val="28"/>
          <w:szCs w:val="28"/>
        </w:rPr>
        <w:t>участ</w:t>
      </w:r>
      <w:r>
        <w:rPr>
          <w:sz w:val="28"/>
          <w:szCs w:val="28"/>
        </w:rPr>
        <w:t>ие</w:t>
      </w:r>
      <w:r w:rsidR="00BD7BE9" w:rsidRPr="00BD7BE9">
        <w:rPr>
          <w:sz w:val="28"/>
          <w:szCs w:val="28"/>
        </w:rPr>
        <w:t xml:space="preserve"> в подготовке и составлении ответов на письменные запросы арбитражных управляющих и иных лиц, по вопросам, относящимся к компетенции отдела;</w:t>
      </w:r>
    </w:p>
    <w:p w:rsidR="00BD7BE9" w:rsidRPr="00BD7BE9" w:rsidRDefault="00BD7BE9" w:rsidP="00BD7BE9">
      <w:pPr>
        <w:pStyle w:val="af"/>
        <w:shd w:val="clear" w:color="auto" w:fill="auto"/>
        <w:tabs>
          <w:tab w:val="left" w:pos="96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D7BE9">
        <w:rPr>
          <w:sz w:val="28"/>
          <w:szCs w:val="28"/>
        </w:rPr>
        <w:t>в)</w:t>
      </w:r>
      <w:r w:rsidRPr="00BD7BE9">
        <w:rPr>
          <w:sz w:val="28"/>
          <w:szCs w:val="28"/>
        </w:rPr>
        <w:tab/>
        <w:t>другие услуги.</w:t>
      </w:r>
    </w:p>
    <w:p w:rsidR="003B7A8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585D" w:rsidRPr="00BF7D91" w:rsidRDefault="0021585D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F7D9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D91">
        <w:rPr>
          <w:rFonts w:ascii="Times New Roman" w:hAnsi="Times New Roman" w:cs="Times New Roman"/>
          <w:b/>
          <w:sz w:val="28"/>
          <w:szCs w:val="28"/>
        </w:rPr>
        <w:t>IX.</w:t>
      </w:r>
      <w:r w:rsidR="00822936" w:rsidRPr="00BF7D91">
        <w:rPr>
          <w:rFonts w:ascii="Times New Roman" w:hAnsi="Times New Roman" w:cs="Times New Roman"/>
          <w:b/>
          <w:sz w:val="28"/>
          <w:szCs w:val="28"/>
        </w:rPr>
        <w:t> </w:t>
      </w:r>
      <w:r w:rsidRPr="00BF7D91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BF7D9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D91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F7D9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F7D9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91">
        <w:rPr>
          <w:rFonts w:ascii="Times New Roman" w:hAnsi="Times New Roman" w:cs="Times New Roman"/>
          <w:sz w:val="28"/>
          <w:szCs w:val="28"/>
        </w:rPr>
        <w:t>1</w:t>
      </w:r>
      <w:r w:rsidR="007A7062" w:rsidRPr="00BF7D91">
        <w:rPr>
          <w:rFonts w:ascii="Times New Roman" w:hAnsi="Times New Roman" w:cs="Times New Roman"/>
          <w:sz w:val="28"/>
          <w:szCs w:val="28"/>
        </w:rPr>
        <w:t>9</w:t>
      </w:r>
      <w:r w:rsidRPr="00BF7D91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BF7D91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F7D91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</w:t>
      </w:r>
      <w:r w:rsidR="004B161F" w:rsidRPr="00BF7D91">
        <w:rPr>
          <w:rFonts w:ascii="Times New Roman" w:hAnsi="Times New Roman" w:cs="Times New Roman"/>
          <w:sz w:val="28"/>
          <w:szCs w:val="28"/>
        </w:rPr>
        <w:t xml:space="preserve"> </w:t>
      </w:r>
      <w:r w:rsidR="00FA0C31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BF7D91" w:rsidRPr="00BF7D91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 </w:t>
      </w:r>
      <w:r w:rsidR="00850E68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BF7D91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3B7A81" w:rsidRPr="00BF7D9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91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B7A81" w:rsidRPr="00BF7D9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91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3B7A81" w:rsidRPr="00BF7D9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91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BF7D9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9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BF7D9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9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BF7D9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9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310A4" w:rsidRPr="00BF7D9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9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241149" w:rsidRDefault="0024114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41149" w:rsidRDefault="0024114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41149" w:rsidRDefault="0024114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41149" w:rsidRDefault="00241149" w:rsidP="0024114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241149" w:rsidRDefault="00241149" w:rsidP="0024114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обеспечения процедур банкротства </w:t>
      </w:r>
    </w:p>
    <w:p w:rsidR="003B7A81" w:rsidRPr="00B93661" w:rsidRDefault="00241149" w:rsidP="0058076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УФНС России по Камчатскому краю        __________________    Е.В. Серебрякова</w:t>
      </w:r>
      <w:r w:rsidR="003B7A81">
        <w:rPr>
          <w:rFonts w:ascii="Times New Roman" w:hAnsi="Times New Roman" w:cs="Times New Roman"/>
          <w:sz w:val="28"/>
          <w:szCs w:val="28"/>
        </w:rPr>
        <w:br w:type="page"/>
      </w:r>
      <w:r w:rsidR="003B7A81"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EC215D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EC215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  <w:r w:rsidR="006A44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A44FB" w:rsidRPr="00FD546B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Дата и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EC215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EC215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3B7A81" w:rsidRPr="00FD546B" w:rsidTr="00EC215D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EC215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EC215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EC215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EC215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EC215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7A81" w:rsidRPr="00FD546B" w:rsidTr="00EC215D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EC215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EC215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EC215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EC215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EC215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177FFC">
      <w:headerReference w:type="default" r:id="rId13"/>
      <w:type w:val="continuous"/>
      <w:pgSz w:w="11906" w:h="16838"/>
      <w:pgMar w:top="1134" w:right="566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BE4" w:rsidRDefault="00764BE4" w:rsidP="003B7A81">
      <w:pPr>
        <w:spacing w:after="0" w:line="240" w:lineRule="auto"/>
      </w:pPr>
      <w:r>
        <w:separator/>
      </w:r>
    </w:p>
  </w:endnote>
  <w:endnote w:type="continuationSeparator" w:id="0">
    <w:p w:rsidR="00764BE4" w:rsidRDefault="00764BE4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BE4" w:rsidRDefault="00764BE4" w:rsidP="003B7A81">
      <w:pPr>
        <w:spacing w:after="0" w:line="240" w:lineRule="auto"/>
      </w:pPr>
      <w:r>
        <w:separator/>
      </w:r>
    </w:p>
  </w:footnote>
  <w:footnote w:type="continuationSeparator" w:id="0">
    <w:p w:rsidR="00764BE4" w:rsidRDefault="00764BE4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C215D" w:rsidRPr="00B310A4" w:rsidRDefault="00BA3F72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EC215D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3E3696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EC215D" w:rsidRPr="00B310A4" w:rsidRDefault="00EC215D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4">
    <w:nsid w:val="0B0622FD"/>
    <w:multiLevelType w:val="multilevel"/>
    <w:tmpl w:val="07D82C82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85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5">
    <w:nsid w:val="25747A67"/>
    <w:multiLevelType w:val="multilevel"/>
    <w:tmpl w:val="27042E5A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6">
    <w:nsid w:val="5E7E44DC"/>
    <w:multiLevelType w:val="multilevel"/>
    <w:tmpl w:val="E8FE088A"/>
    <w:lvl w:ilvl="0">
      <w:start w:val="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7">
    <w:nsid w:val="6CE42BD4"/>
    <w:multiLevelType w:val="multilevel"/>
    <w:tmpl w:val="1B168A7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5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57F3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121DFA"/>
    <w:rsid w:val="00131B9C"/>
    <w:rsid w:val="00141E3E"/>
    <w:rsid w:val="001559CE"/>
    <w:rsid w:val="00165B7A"/>
    <w:rsid w:val="001665C3"/>
    <w:rsid w:val="00175938"/>
    <w:rsid w:val="00177FFC"/>
    <w:rsid w:val="001A0913"/>
    <w:rsid w:val="001B5BBA"/>
    <w:rsid w:val="001B6959"/>
    <w:rsid w:val="001D2783"/>
    <w:rsid w:val="001E1592"/>
    <w:rsid w:val="0021585D"/>
    <w:rsid w:val="002160F5"/>
    <w:rsid w:val="0022091F"/>
    <w:rsid w:val="00241149"/>
    <w:rsid w:val="0025122B"/>
    <w:rsid w:val="00254973"/>
    <w:rsid w:val="00254D09"/>
    <w:rsid w:val="00295029"/>
    <w:rsid w:val="002B3231"/>
    <w:rsid w:val="002B7A62"/>
    <w:rsid w:val="002D1878"/>
    <w:rsid w:val="002D4283"/>
    <w:rsid w:val="002F5B24"/>
    <w:rsid w:val="00307907"/>
    <w:rsid w:val="00313753"/>
    <w:rsid w:val="0031511F"/>
    <w:rsid w:val="003314B0"/>
    <w:rsid w:val="00340885"/>
    <w:rsid w:val="003A43AB"/>
    <w:rsid w:val="003B50C7"/>
    <w:rsid w:val="003B7A81"/>
    <w:rsid w:val="003C4B94"/>
    <w:rsid w:val="003E3696"/>
    <w:rsid w:val="00404AE7"/>
    <w:rsid w:val="00411CA3"/>
    <w:rsid w:val="0044318B"/>
    <w:rsid w:val="004776BC"/>
    <w:rsid w:val="0049073B"/>
    <w:rsid w:val="00493417"/>
    <w:rsid w:val="00497CF7"/>
    <w:rsid w:val="004A3010"/>
    <w:rsid w:val="004B161F"/>
    <w:rsid w:val="004B7353"/>
    <w:rsid w:val="00521E5E"/>
    <w:rsid w:val="00526FFE"/>
    <w:rsid w:val="0053153E"/>
    <w:rsid w:val="00532AAD"/>
    <w:rsid w:val="00536AA0"/>
    <w:rsid w:val="00537E24"/>
    <w:rsid w:val="00580761"/>
    <w:rsid w:val="0058504A"/>
    <w:rsid w:val="00585805"/>
    <w:rsid w:val="0059423D"/>
    <w:rsid w:val="005B3071"/>
    <w:rsid w:val="005C0179"/>
    <w:rsid w:val="005C0996"/>
    <w:rsid w:val="005D1E6A"/>
    <w:rsid w:val="005D7208"/>
    <w:rsid w:val="005D7ABC"/>
    <w:rsid w:val="00630988"/>
    <w:rsid w:val="006618E5"/>
    <w:rsid w:val="00681090"/>
    <w:rsid w:val="00682EF2"/>
    <w:rsid w:val="00683559"/>
    <w:rsid w:val="006A032D"/>
    <w:rsid w:val="006A44FB"/>
    <w:rsid w:val="006A5528"/>
    <w:rsid w:val="006B2562"/>
    <w:rsid w:val="006D00DE"/>
    <w:rsid w:val="006D1DF5"/>
    <w:rsid w:val="006E2C92"/>
    <w:rsid w:val="006E6747"/>
    <w:rsid w:val="006F140C"/>
    <w:rsid w:val="00712D9A"/>
    <w:rsid w:val="0071560A"/>
    <w:rsid w:val="00721040"/>
    <w:rsid w:val="00757903"/>
    <w:rsid w:val="007627A0"/>
    <w:rsid w:val="00764BE4"/>
    <w:rsid w:val="00765E4A"/>
    <w:rsid w:val="007702BC"/>
    <w:rsid w:val="00775378"/>
    <w:rsid w:val="00783E24"/>
    <w:rsid w:val="007A056A"/>
    <w:rsid w:val="007A1CF1"/>
    <w:rsid w:val="007A66A8"/>
    <w:rsid w:val="007A7062"/>
    <w:rsid w:val="007B0EB1"/>
    <w:rsid w:val="007B2780"/>
    <w:rsid w:val="007D402F"/>
    <w:rsid w:val="007F339E"/>
    <w:rsid w:val="007F3D35"/>
    <w:rsid w:val="00800223"/>
    <w:rsid w:val="00802DE2"/>
    <w:rsid w:val="00803D8F"/>
    <w:rsid w:val="00804AB6"/>
    <w:rsid w:val="00806B0C"/>
    <w:rsid w:val="00812BFB"/>
    <w:rsid w:val="0081666B"/>
    <w:rsid w:val="00822936"/>
    <w:rsid w:val="00850E68"/>
    <w:rsid w:val="0086388C"/>
    <w:rsid w:val="00876185"/>
    <w:rsid w:val="00877280"/>
    <w:rsid w:val="00882463"/>
    <w:rsid w:val="00883C6F"/>
    <w:rsid w:val="008C2853"/>
    <w:rsid w:val="008E4B65"/>
    <w:rsid w:val="008F7217"/>
    <w:rsid w:val="00901AD8"/>
    <w:rsid w:val="00926516"/>
    <w:rsid w:val="00933CCA"/>
    <w:rsid w:val="00941076"/>
    <w:rsid w:val="00942953"/>
    <w:rsid w:val="00944160"/>
    <w:rsid w:val="00950A95"/>
    <w:rsid w:val="00982B6A"/>
    <w:rsid w:val="0098413A"/>
    <w:rsid w:val="00991494"/>
    <w:rsid w:val="00994312"/>
    <w:rsid w:val="009A732F"/>
    <w:rsid w:val="009A7768"/>
    <w:rsid w:val="009B17AB"/>
    <w:rsid w:val="009B6831"/>
    <w:rsid w:val="009D5A89"/>
    <w:rsid w:val="009F0BC2"/>
    <w:rsid w:val="009F3087"/>
    <w:rsid w:val="00A044DB"/>
    <w:rsid w:val="00A068D7"/>
    <w:rsid w:val="00A2339B"/>
    <w:rsid w:val="00A524EE"/>
    <w:rsid w:val="00A537B6"/>
    <w:rsid w:val="00AD5EAE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23F4E"/>
    <w:rsid w:val="00B310A4"/>
    <w:rsid w:val="00B4682E"/>
    <w:rsid w:val="00B7300E"/>
    <w:rsid w:val="00B81CB3"/>
    <w:rsid w:val="00B85515"/>
    <w:rsid w:val="00BA3F72"/>
    <w:rsid w:val="00BA51E1"/>
    <w:rsid w:val="00BB0267"/>
    <w:rsid w:val="00BB3568"/>
    <w:rsid w:val="00BB3D0B"/>
    <w:rsid w:val="00BD7BE9"/>
    <w:rsid w:val="00BE52D9"/>
    <w:rsid w:val="00BF7391"/>
    <w:rsid w:val="00BF7D91"/>
    <w:rsid w:val="00C158E5"/>
    <w:rsid w:val="00C20C8F"/>
    <w:rsid w:val="00C23B14"/>
    <w:rsid w:val="00C73A81"/>
    <w:rsid w:val="00CA41D8"/>
    <w:rsid w:val="00CA730A"/>
    <w:rsid w:val="00CA7EC2"/>
    <w:rsid w:val="00CC2924"/>
    <w:rsid w:val="00CC56D9"/>
    <w:rsid w:val="00CD004D"/>
    <w:rsid w:val="00CE07F4"/>
    <w:rsid w:val="00CE5967"/>
    <w:rsid w:val="00D00C06"/>
    <w:rsid w:val="00D04CD5"/>
    <w:rsid w:val="00D1572F"/>
    <w:rsid w:val="00D270CA"/>
    <w:rsid w:val="00D44C00"/>
    <w:rsid w:val="00D45B9E"/>
    <w:rsid w:val="00D6462A"/>
    <w:rsid w:val="00D75100"/>
    <w:rsid w:val="00D7769A"/>
    <w:rsid w:val="00DD1315"/>
    <w:rsid w:val="00DE6E00"/>
    <w:rsid w:val="00E31B78"/>
    <w:rsid w:val="00E31CB6"/>
    <w:rsid w:val="00E5383C"/>
    <w:rsid w:val="00E6275C"/>
    <w:rsid w:val="00E67578"/>
    <w:rsid w:val="00E711C3"/>
    <w:rsid w:val="00E85452"/>
    <w:rsid w:val="00E92DA8"/>
    <w:rsid w:val="00E95328"/>
    <w:rsid w:val="00E96882"/>
    <w:rsid w:val="00EA60E2"/>
    <w:rsid w:val="00EC1200"/>
    <w:rsid w:val="00EC215D"/>
    <w:rsid w:val="00EC3748"/>
    <w:rsid w:val="00ED286B"/>
    <w:rsid w:val="00EE10F8"/>
    <w:rsid w:val="00F01BBE"/>
    <w:rsid w:val="00F03193"/>
    <w:rsid w:val="00F03E6B"/>
    <w:rsid w:val="00F046D2"/>
    <w:rsid w:val="00F05CF7"/>
    <w:rsid w:val="00F14487"/>
    <w:rsid w:val="00F17EC4"/>
    <w:rsid w:val="00F25D3D"/>
    <w:rsid w:val="00F3280F"/>
    <w:rsid w:val="00F41146"/>
    <w:rsid w:val="00F5563F"/>
    <w:rsid w:val="00F72CE0"/>
    <w:rsid w:val="00F9087E"/>
    <w:rsid w:val="00F975FE"/>
    <w:rsid w:val="00FA0C31"/>
    <w:rsid w:val="00FB1E9E"/>
    <w:rsid w:val="00FB6244"/>
    <w:rsid w:val="00FD1CA7"/>
    <w:rsid w:val="00FD52E6"/>
    <w:rsid w:val="00FD6110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BF7D91"/>
    <w:pPr>
      <w:widowControl w:val="0"/>
      <w:spacing w:before="0" w:line="240" w:lineRule="auto"/>
      <w:ind w:firstLine="709"/>
      <w:jc w:val="center"/>
    </w:pPr>
    <w:rPr>
      <w:rFonts w:ascii="Times New Roman" w:hAnsi="Times New Roman"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11">
    <w:name w:val="Основной текст Знак1"/>
    <w:basedOn w:val="a0"/>
    <w:link w:val="af"/>
    <w:uiPriority w:val="99"/>
    <w:rsid w:val="006A032D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f">
    <w:name w:val="Body Text"/>
    <w:basedOn w:val="a"/>
    <w:link w:val="11"/>
    <w:uiPriority w:val="99"/>
    <w:rsid w:val="006A032D"/>
    <w:pPr>
      <w:shd w:val="clear" w:color="auto" w:fill="FFFFFF"/>
      <w:spacing w:after="240" w:line="240" w:lineRule="atLeast"/>
    </w:pPr>
    <w:rPr>
      <w:rFonts w:ascii="Times New Roman" w:hAnsi="Times New Roman" w:cs="Times New Roman"/>
      <w:sz w:val="25"/>
      <w:szCs w:val="25"/>
    </w:rPr>
  </w:style>
  <w:style w:type="character" w:customStyle="1" w:styleId="af0">
    <w:name w:val="Основной текст Знак"/>
    <w:basedOn w:val="a0"/>
    <w:uiPriority w:val="99"/>
    <w:semiHidden/>
    <w:rsid w:val="006A032D"/>
  </w:style>
  <w:style w:type="paragraph" w:styleId="3">
    <w:name w:val="Body Text Indent 3"/>
    <w:basedOn w:val="a"/>
    <w:link w:val="30"/>
    <w:uiPriority w:val="99"/>
    <w:semiHidden/>
    <w:unhideWhenUsed/>
    <w:rsid w:val="004B16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B161F"/>
    <w:rPr>
      <w:sz w:val="16"/>
      <w:szCs w:val="16"/>
    </w:rPr>
  </w:style>
  <w:style w:type="character" w:styleId="af1">
    <w:name w:val="Hyperlink"/>
    <w:basedOn w:val="a0"/>
    <w:uiPriority w:val="99"/>
    <w:rsid w:val="00BD7BE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BF7D91"/>
    <w:pPr>
      <w:widowControl w:val="0"/>
      <w:spacing w:before="0" w:line="240" w:lineRule="auto"/>
      <w:ind w:firstLine="709"/>
      <w:jc w:val="center"/>
    </w:pPr>
    <w:rPr>
      <w:rFonts w:ascii="Times New Roman" w:hAnsi="Times New Roman"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11">
    <w:name w:val="Основной текст Знак1"/>
    <w:basedOn w:val="a0"/>
    <w:link w:val="af"/>
    <w:uiPriority w:val="99"/>
    <w:rsid w:val="006A032D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f">
    <w:name w:val="Body Text"/>
    <w:basedOn w:val="a"/>
    <w:link w:val="11"/>
    <w:uiPriority w:val="99"/>
    <w:rsid w:val="006A032D"/>
    <w:pPr>
      <w:shd w:val="clear" w:color="auto" w:fill="FFFFFF"/>
      <w:spacing w:after="240" w:line="240" w:lineRule="atLeast"/>
    </w:pPr>
    <w:rPr>
      <w:rFonts w:ascii="Times New Roman" w:hAnsi="Times New Roman" w:cs="Times New Roman"/>
      <w:sz w:val="25"/>
      <w:szCs w:val="25"/>
    </w:rPr>
  </w:style>
  <w:style w:type="character" w:customStyle="1" w:styleId="af0">
    <w:name w:val="Основной текст Знак"/>
    <w:basedOn w:val="a0"/>
    <w:uiPriority w:val="99"/>
    <w:semiHidden/>
    <w:rsid w:val="006A032D"/>
  </w:style>
  <w:style w:type="paragraph" w:styleId="3">
    <w:name w:val="Body Text Indent 3"/>
    <w:basedOn w:val="a"/>
    <w:link w:val="30"/>
    <w:uiPriority w:val="99"/>
    <w:semiHidden/>
    <w:unhideWhenUsed/>
    <w:rsid w:val="004B16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B161F"/>
    <w:rPr>
      <w:sz w:val="16"/>
      <w:szCs w:val="16"/>
    </w:rPr>
  </w:style>
  <w:style w:type="character" w:styleId="af1">
    <w:name w:val="Hyperlink"/>
    <w:basedOn w:val="a0"/>
    <w:uiPriority w:val="99"/>
    <w:rsid w:val="00BD7BE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ankrot.fedresur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mmersant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kamchatk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a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6E80F-6F59-444F-BD3A-4434602E1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2431</Words>
  <Characters>13861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Старицына Светлана Александровна</cp:lastModifiedBy>
  <cp:revision>2</cp:revision>
  <cp:lastPrinted>2017-10-08T21:12:00Z</cp:lastPrinted>
  <dcterms:created xsi:type="dcterms:W3CDTF">2018-03-04T22:47:00Z</dcterms:created>
  <dcterms:modified xsi:type="dcterms:W3CDTF">2018-03-04T22:47:00Z</dcterms:modified>
</cp:coreProperties>
</file>